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05550" w14:textId="446B8C3A" w:rsidR="001E779F" w:rsidRDefault="008911AC" w:rsidP="001B2E08">
      <w:pPr>
        <w:autoSpaceDE w:val="0"/>
        <w:autoSpaceDN w:val="0"/>
        <w:adjustRightInd w:val="0"/>
        <w:spacing w:before="120" w:line="360" w:lineRule="auto"/>
        <w:jc w:val="both"/>
        <w:rPr>
          <w:rFonts w:ascii="Times New Roman" w:hAnsi="Times New Roman" w:cs="Times New Roman"/>
          <w:sz w:val="24"/>
          <w:szCs w:val="24"/>
        </w:rPr>
      </w:pPr>
      <w:bookmarkStart w:id="0" w:name="_GoBack"/>
      <w:bookmarkEnd w:id="0"/>
      <w:r w:rsidRPr="00F23C6E">
        <w:rPr>
          <w:rFonts w:ascii="Times New Roman" w:hAnsi="Times New Roman" w:cs="Times New Roman"/>
          <w:sz w:val="24"/>
          <w:szCs w:val="24"/>
        </w:rPr>
        <w:t xml:space="preserve">Aos </w:t>
      </w:r>
      <w:r>
        <w:rPr>
          <w:rFonts w:ascii="Times New Roman" w:hAnsi="Times New Roman" w:cs="Times New Roman"/>
          <w:sz w:val="24"/>
          <w:szCs w:val="24"/>
        </w:rPr>
        <w:t xml:space="preserve">vinte e três </w:t>
      </w:r>
      <w:r w:rsidRPr="00F23C6E">
        <w:rPr>
          <w:rFonts w:ascii="Times New Roman" w:hAnsi="Times New Roman" w:cs="Times New Roman"/>
          <w:sz w:val="24"/>
          <w:szCs w:val="24"/>
        </w:rPr>
        <w:t xml:space="preserve"> dias do mês de </w:t>
      </w:r>
      <w:r>
        <w:rPr>
          <w:rFonts w:ascii="Times New Roman" w:hAnsi="Times New Roman" w:cs="Times New Roman"/>
          <w:sz w:val="24"/>
          <w:szCs w:val="24"/>
        </w:rPr>
        <w:t>novembro</w:t>
      </w:r>
      <w:r w:rsidRPr="00F23C6E">
        <w:rPr>
          <w:rFonts w:ascii="Times New Roman" w:hAnsi="Times New Roman" w:cs="Times New Roman"/>
          <w:sz w:val="24"/>
          <w:szCs w:val="24"/>
        </w:rPr>
        <w:t xml:space="preserve"> de dois mil e vinte, foi realizada na sede do Conselho </w:t>
      </w:r>
      <w:r>
        <w:rPr>
          <w:rFonts w:ascii="Times New Roman" w:hAnsi="Times New Roman" w:cs="Times New Roman"/>
          <w:sz w:val="24"/>
          <w:szCs w:val="24"/>
        </w:rPr>
        <w:t>E</w:t>
      </w:r>
      <w:r w:rsidRPr="00F23C6E">
        <w:rPr>
          <w:rFonts w:ascii="Times New Roman" w:hAnsi="Times New Roman" w:cs="Times New Roman"/>
          <w:sz w:val="24"/>
          <w:szCs w:val="24"/>
        </w:rPr>
        <w:t xml:space="preserve">stadual de Saúde de Alagoas – CES/AL,  a </w:t>
      </w:r>
      <w:r w:rsidR="00AD716C" w:rsidRPr="00755FEF">
        <w:rPr>
          <w:rStyle w:val="object"/>
          <w:rFonts w:ascii="Times New Roman" w:hAnsi="Times New Roman" w:cs="Times New Roman"/>
          <w:bCs/>
          <w:sz w:val="24"/>
          <w:szCs w:val="24"/>
          <w:shd w:val="clear" w:color="auto" w:fill="FFFFFF"/>
        </w:rPr>
        <w:t xml:space="preserve">Octogésima </w:t>
      </w:r>
      <w:r w:rsidR="00AD716C">
        <w:rPr>
          <w:rStyle w:val="object"/>
          <w:rFonts w:ascii="Times New Roman" w:hAnsi="Times New Roman" w:cs="Times New Roman"/>
          <w:bCs/>
          <w:sz w:val="24"/>
          <w:szCs w:val="24"/>
          <w:shd w:val="clear" w:color="auto" w:fill="FFFFFF"/>
        </w:rPr>
        <w:t>Sexta (</w:t>
      </w:r>
      <w:r w:rsidRPr="00F23C6E">
        <w:rPr>
          <w:rFonts w:ascii="Times New Roman" w:hAnsi="Times New Roman" w:cs="Times New Roman"/>
          <w:sz w:val="24"/>
          <w:szCs w:val="24"/>
        </w:rPr>
        <w:t>8</w:t>
      </w:r>
      <w:r>
        <w:rPr>
          <w:rFonts w:ascii="Times New Roman" w:hAnsi="Times New Roman" w:cs="Times New Roman"/>
          <w:sz w:val="24"/>
          <w:szCs w:val="24"/>
        </w:rPr>
        <w:t>6</w:t>
      </w:r>
      <w:r w:rsidRPr="00F23C6E">
        <w:rPr>
          <w:rFonts w:ascii="Times New Roman" w:hAnsi="Times New Roman" w:cs="Times New Roman"/>
          <w:sz w:val="24"/>
          <w:szCs w:val="24"/>
        </w:rPr>
        <w:t>ª</w:t>
      </w:r>
      <w:r w:rsidR="00AD716C">
        <w:rPr>
          <w:rFonts w:ascii="Times New Roman" w:hAnsi="Times New Roman" w:cs="Times New Roman"/>
          <w:sz w:val="24"/>
          <w:szCs w:val="24"/>
        </w:rPr>
        <w:t xml:space="preserve">) </w:t>
      </w:r>
      <w:r w:rsidRPr="00F23C6E">
        <w:rPr>
          <w:rFonts w:ascii="Times New Roman" w:hAnsi="Times New Roman" w:cs="Times New Roman"/>
          <w:sz w:val="24"/>
          <w:szCs w:val="24"/>
        </w:rPr>
        <w:t xml:space="preserve">Reunião Extraordinária do CES/AL,  em formato hibrido (virtual e presencial) por conta da pandemia do COVID-19. A reunião contou com a </w:t>
      </w:r>
      <w:r w:rsidRPr="00F23C6E">
        <w:rPr>
          <w:rFonts w:ascii="Times New Roman" w:hAnsi="Times New Roman" w:cs="Times New Roman"/>
          <w:b/>
          <w:bCs/>
          <w:sz w:val="24"/>
          <w:szCs w:val="24"/>
        </w:rPr>
        <w:t>participação presencial</w:t>
      </w:r>
      <w:r w:rsidRPr="00F23C6E">
        <w:rPr>
          <w:rFonts w:ascii="Times New Roman" w:hAnsi="Times New Roman" w:cs="Times New Roman"/>
          <w:sz w:val="24"/>
          <w:szCs w:val="24"/>
        </w:rPr>
        <w:t xml:space="preserve"> dos </w:t>
      </w:r>
      <w:r w:rsidRPr="00F23C6E">
        <w:rPr>
          <w:rFonts w:ascii="Times New Roman" w:hAnsi="Times New Roman" w:cs="Times New Roman"/>
          <w:b/>
          <w:sz w:val="24"/>
          <w:szCs w:val="24"/>
        </w:rPr>
        <w:t>Conselheiros Titulares:</w:t>
      </w:r>
      <w:r w:rsidRPr="00F23C6E">
        <w:rPr>
          <w:rFonts w:ascii="Times New Roman" w:hAnsi="Times New Roman" w:cs="Times New Roman"/>
          <w:sz w:val="24"/>
          <w:szCs w:val="24"/>
        </w:rPr>
        <w:t xml:space="preserve"> </w:t>
      </w:r>
      <w:r w:rsidRPr="00F23C6E">
        <w:rPr>
          <w:rFonts w:ascii="Times New Roman" w:hAnsi="Times New Roman" w:cs="Times New Roman"/>
          <w:b/>
          <w:bCs/>
          <w:sz w:val="24"/>
          <w:szCs w:val="24"/>
        </w:rPr>
        <w:t>José Francisco de Lima (</w:t>
      </w:r>
      <w:r w:rsidRPr="00F23C6E">
        <w:rPr>
          <w:rFonts w:ascii="Times New Roman" w:hAnsi="Times New Roman" w:cs="Times New Roman"/>
          <w:sz w:val="24"/>
          <w:szCs w:val="24"/>
        </w:rPr>
        <w:t>SEESSE</w:t>
      </w:r>
      <w:r w:rsidRPr="00F23C6E">
        <w:rPr>
          <w:rFonts w:ascii="Times New Roman" w:hAnsi="Times New Roman" w:cs="Times New Roman"/>
          <w:b/>
          <w:bCs/>
          <w:sz w:val="24"/>
          <w:szCs w:val="24"/>
        </w:rPr>
        <w:t xml:space="preserve">), </w:t>
      </w:r>
      <w:r w:rsidRPr="00F23C6E">
        <w:rPr>
          <w:rFonts w:ascii="Times New Roman" w:hAnsi="Times New Roman" w:cs="Times New Roman"/>
          <w:b/>
          <w:sz w:val="24"/>
          <w:szCs w:val="24"/>
        </w:rPr>
        <w:t>Manoel Eduardo Oliveira</w:t>
      </w:r>
      <w:r w:rsidRPr="00F23C6E">
        <w:rPr>
          <w:rFonts w:ascii="Times New Roman" w:hAnsi="Times New Roman" w:cs="Times New Roman"/>
          <w:sz w:val="24"/>
          <w:szCs w:val="24"/>
        </w:rPr>
        <w:t xml:space="preserve"> (FAMECAL)</w:t>
      </w:r>
      <w:r>
        <w:rPr>
          <w:rFonts w:ascii="Times New Roman" w:hAnsi="Times New Roman" w:cs="Times New Roman"/>
          <w:sz w:val="24"/>
          <w:szCs w:val="24"/>
        </w:rPr>
        <w:t xml:space="preserve">, </w:t>
      </w:r>
      <w:r w:rsidRPr="00F23C6E">
        <w:rPr>
          <w:rFonts w:ascii="Times New Roman" w:hAnsi="Times New Roman" w:cs="Times New Roman"/>
          <w:b/>
          <w:bCs/>
          <w:sz w:val="24"/>
          <w:szCs w:val="24"/>
        </w:rPr>
        <w:t>Cícero Vieira Sampaio (</w:t>
      </w:r>
      <w:r w:rsidRPr="00F23C6E">
        <w:rPr>
          <w:rFonts w:ascii="Times New Roman" w:hAnsi="Times New Roman" w:cs="Times New Roman"/>
          <w:sz w:val="24"/>
          <w:szCs w:val="24"/>
        </w:rPr>
        <w:t>Instituto Alvorada</w:t>
      </w:r>
      <w:r w:rsidRPr="00F23C6E">
        <w:rPr>
          <w:rFonts w:ascii="Times New Roman" w:hAnsi="Times New Roman" w:cs="Times New Roman"/>
          <w:b/>
          <w:bCs/>
          <w:sz w:val="24"/>
          <w:szCs w:val="24"/>
        </w:rPr>
        <w:t>)</w:t>
      </w:r>
      <w:r>
        <w:rPr>
          <w:rFonts w:ascii="Times New Roman" w:hAnsi="Times New Roman" w:cs="Times New Roman"/>
          <w:b/>
          <w:bCs/>
          <w:sz w:val="24"/>
          <w:szCs w:val="24"/>
        </w:rPr>
        <w:t xml:space="preserve">, Edeildo Alves de Moura </w:t>
      </w:r>
      <w:r w:rsidRPr="008911AC">
        <w:rPr>
          <w:rFonts w:ascii="Times New Roman" w:hAnsi="Times New Roman" w:cs="Times New Roman"/>
          <w:sz w:val="24"/>
          <w:szCs w:val="24"/>
        </w:rPr>
        <w:t>(SINDCONAM/AL)</w:t>
      </w:r>
      <w:r w:rsidR="00FD3276">
        <w:rPr>
          <w:rFonts w:ascii="Times New Roman" w:hAnsi="Times New Roman" w:cs="Times New Roman"/>
          <w:sz w:val="24"/>
          <w:szCs w:val="24"/>
        </w:rPr>
        <w:t xml:space="preserve">, </w:t>
      </w:r>
      <w:r w:rsidR="00FD3276" w:rsidRPr="006D21B6">
        <w:rPr>
          <w:rFonts w:ascii="Times New Roman" w:hAnsi="Times New Roman" w:cs="Times New Roman"/>
          <w:b/>
          <w:bCs/>
          <w:sz w:val="24"/>
          <w:szCs w:val="24"/>
        </w:rPr>
        <w:t>Maria Alice Gomes Athayde</w:t>
      </w:r>
      <w:r w:rsidR="00FD3276">
        <w:rPr>
          <w:rFonts w:ascii="Times New Roman" w:hAnsi="Times New Roman" w:cs="Times New Roman"/>
          <w:sz w:val="24"/>
          <w:szCs w:val="24"/>
        </w:rPr>
        <w:t xml:space="preserve"> (FASPEAL)</w:t>
      </w:r>
      <w:r>
        <w:rPr>
          <w:rFonts w:ascii="Times New Roman" w:hAnsi="Times New Roman" w:cs="Times New Roman"/>
          <w:sz w:val="24"/>
          <w:szCs w:val="24"/>
        </w:rPr>
        <w:t xml:space="preserve"> e </w:t>
      </w:r>
      <w:r w:rsidRPr="008911AC">
        <w:rPr>
          <w:rFonts w:ascii="Times New Roman" w:hAnsi="Times New Roman" w:cs="Times New Roman"/>
          <w:b/>
          <w:bCs/>
          <w:sz w:val="24"/>
          <w:szCs w:val="24"/>
        </w:rPr>
        <w:t>Jordeval Soares de Morais</w:t>
      </w:r>
      <w:r>
        <w:rPr>
          <w:rFonts w:ascii="Times New Roman" w:hAnsi="Times New Roman" w:cs="Times New Roman"/>
          <w:sz w:val="24"/>
          <w:szCs w:val="24"/>
        </w:rPr>
        <w:t xml:space="preserve"> (AAAHD).</w:t>
      </w:r>
      <w:r w:rsidRPr="00F23C6E">
        <w:rPr>
          <w:rFonts w:ascii="Times New Roman" w:hAnsi="Times New Roman" w:cs="Times New Roman"/>
          <w:b/>
          <w:bCs/>
          <w:sz w:val="24"/>
          <w:szCs w:val="24"/>
        </w:rPr>
        <w:t xml:space="preserve"> Conselheiros Titulares (</w:t>
      </w:r>
      <w:r w:rsidR="007D0CB2" w:rsidRPr="00F23C6E">
        <w:rPr>
          <w:rFonts w:ascii="Times New Roman" w:hAnsi="Times New Roman" w:cs="Times New Roman"/>
          <w:b/>
          <w:bCs/>
          <w:sz w:val="24"/>
          <w:szCs w:val="24"/>
        </w:rPr>
        <w:t>formato online</w:t>
      </w:r>
      <w:r w:rsidRPr="00F23C6E">
        <w:rPr>
          <w:rFonts w:ascii="Times New Roman" w:hAnsi="Times New Roman" w:cs="Times New Roman"/>
          <w:b/>
          <w:bCs/>
          <w:sz w:val="24"/>
          <w:szCs w:val="24"/>
        </w:rPr>
        <w:t xml:space="preserve">): </w:t>
      </w:r>
      <w:r w:rsidRPr="00F23C6E">
        <w:rPr>
          <w:rFonts w:ascii="Times New Roman" w:hAnsi="Times New Roman" w:cs="Times New Roman"/>
          <w:b/>
          <w:sz w:val="24"/>
          <w:szCs w:val="24"/>
        </w:rPr>
        <w:t>Francisco Ricardo Correia Mata</w:t>
      </w:r>
      <w:r w:rsidRPr="00F23C6E">
        <w:rPr>
          <w:rFonts w:ascii="Times New Roman" w:hAnsi="Times New Roman" w:cs="Times New Roman"/>
          <w:sz w:val="24"/>
          <w:szCs w:val="24"/>
        </w:rPr>
        <w:t xml:space="preserve"> (CUT), </w:t>
      </w:r>
      <w:r w:rsidRPr="00F23C6E">
        <w:rPr>
          <w:rFonts w:ascii="Times New Roman" w:hAnsi="Times New Roman" w:cs="Times New Roman"/>
          <w:b/>
          <w:sz w:val="24"/>
          <w:szCs w:val="24"/>
        </w:rPr>
        <w:t>Vera Lúcia Elias Rodrigues</w:t>
      </w:r>
      <w:r w:rsidRPr="00F23C6E">
        <w:rPr>
          <w:rFonts w:ascii="Times New Roman" w:hAnsi="Times New Roman" w:cs="Times New Roman"/>
          <w:sz w:val="24"/>
          <w:szCs w:val="24"/>
        </w:rPr>
        <w:t xml:space="preserve"> (Santa Casa de Misericórdia de Maceió), </w:t>
      </w:r>
      <w:r w:rsidRPr="00F23C6E">
        <w:rPr>
          <w:rFonts w:ascii="Times New Roman" w:hAnsi="Times New Roman" w:cs="Times New Roman"/>
          <w:b/>
          <w:bCs/>
          <w:sz w:val="24"/>
          <w:szCs w:val="24"/>
        </w:rPr>
        <w:t xml:space="preserve">Maria do Socorro Santa Maria </w:t>
      </w:r>
      <w:r w:rsidRPr="00F23C6E">
        <w:rPr>
          <w:rFonts w:ascii="Times New Roman" w:hAnsi="Times New Roman" w:cs="Times New Roman"/>
          <w:sz w:val="24"/>
          <w:szCs w:val="24"/>
        </w:rPr>
        <w:t>(Rede Feminina)</w:t>
      </w:r>
      <w:r w:rsidRPr="00F23C6E">
        <w:rPr>
          <w:rFonts w:ascii="Times New Roman" w:hAnsi="Times New Roman" w:cs="Times New Roman"/>
          <w:b/>
          <w:bCs/>
          <w:sz w:val="24"/>
          <w:szCs w:val="24"/>
        </w:rPr>
        <w:t xml:space="preserve">, Clementina Correia Pereira </w:t>
      </w:r>
      <w:r w:rsidRPr="00F23C6E">
        <w:rPr>
          <w:rFonts w:ascii="Times New Roman" w:hAnsi="Times New Roman" w:cs="Times New Roman"/>
          <w:sz w:val="24"/>
          <w:szCs w:val="24"/>
        </w:rPr>
        <w:t>(CMP),</w:t>
      </w:r>
      <w:r w:rsidRPr="00F23C6E">
        <w:rPr>
          <w:rFonts w:ascii="Times New Roman" w:hAnsi="Times New Roman" w:cs="Times New Roman"/>
          <w:b/>
          <w:bCs/>
          <w:sz w:val="24"/>
          <w:szCs w:val="24"/>
        </w:rPr>
        <w:t xml:space="preserve"> Wellington Diniz Machado </w:t>
      </w:r>
      <w:r w:rsidRPr="00F23C6E">
        <w:rPr>
          <w:rFonts w:ascii="Times New Roman" w:hAnsi="Times New Roman" w:cs="Times New Roman"/>
          <w:sz w:val="24"/>
          <w:szCs w:val="24"/>
        </w:rPr>
        <w:t>(ARCAL),</w:t>
      </w:r>
      <w:r w:rsidRPr="00F23C6E">
        <w:rPr>
          <w:rFonts w:ascii="Times New Roman" w:hAnsi="Times New Roman" w:cs="Times New Roman"/>
          <w:b/>
          <w:bCs/>
          <w:sz w:val="24"/>
          <w:szCs w:val="24"/>
        </w:rPr>
        <w:t xml:space="preserve"> Josileide Carvalho dos Santos </w:t>
      </w:r>
      <w:r w:rsidRPr="00F23C6E">
        <w:rPr>
          <w:rFonts w:ascii="Times New Roman" w:hAnsi="Times New Roman" w:cs="Times New Roman"/>
          <w:sz w:val="24"/>
          <w:szCs w:val="24"/>
        </w:rPr>
        <w:t>(CRP/15</w:t>
      </w:r>
      <w:r w:rsidRPr="00F23C6E">
        <w:rPr>
          <w:rFonts w:ascii="Times New Roman" w:hAnsi="Times New Roman" w:cs="Times New Roman"/>
          <w:b/>
          <w:bCs/>
          <w:sz w:val="24"/>
          <w:szCs w:val="24"/>
        </w:rPr>
        <w:t>), Marilda Pereira Yamashiro Tani (</w:t>
      </w:r>
      <w:r w:rsidRPr="00F23C6E">
        <w:rPr>
          <w:rFonts w:ascii="Times New Roman" w:hAnsi="Times New Roman" w:cs="Times New Roman"/>
          <w:sz w:val="24"/>
          <w:szCs w:val="24"/>
        </w:rPr>
        <w:t>MS/NÚCLEO/AL</w:t>
      </w:r>
      <w:r w:rsidRPr="00F23C6E">
        <w:rPr>
          <w:rFonts w:ascii="Times New Roman" w:hAnsi="Times New Roman" w:cs="Times New Roman"/>
          <w:b/>
          <w:bCs/>
          <w:sz w:val="24"/>
          <w:szCs w:val="24"/>
        </w:rPr>
        <w:t>), Jesse Layra da Silva Oliveira (</w:t>
      </w:r>
      <w:r w:rsidRPr="00F23C6E">
        <w:rPr>
          <w:rFonts w:ascii="Times New Roman" w:hAnsi="Times New Roman" w:cs="Times New Roman"/>
          <w:sz w:val="24"/>
          <w:szCs w:val="24"/>
        </w:rPr>
        <w:t>AAPPE</w:t>
      </w:r>
      <w:r w:rsidRPr="00F23C6E">
        <w:rPr>
          <w:rFonts w:ascii="Times New Roman" w:hAnsi="Times New Roman" w:cs="Times New Roman"/>
          <w:b/>
          <w:bCs/>
          <w:sz w:val="24"/>
          <w:szCs w:val="24"/>
        </w:rPr>
        <w:t>),</w:t>
      </w:r>
      <w:r w:rsidR="00FD3276">
        <w:rPr>
          <w:rFonts w:ascii="Times New Roman" w:hAnsi="Times New Roman" w:cs="Times New Roman"/>
          <w:b/>
          <w:bCs/>
          <w:sz w:val="24"/>
          <w:szCs w:val="24"/>
        </w:rPr>
        <w:t xml:space="preserve"> </w:t>
      </w:r>
      <w:r w:rsidRPr="00F23C6E">
        <w:rPr>
          <w:rFonts w:ascii="Times New Roman" w:hAnsi="Times New Roman" w:cs="Times New Roman"/>
          <w:b/>
          <w:sz w:val="24"/>
          <w:szCs w:val="24"/>
        </w:rPr>
        <w:t xml:space="preserve">Cicero Cassiano da Silva Júnior </w:t>
      </w:r>
      <w:r w:rsidRPr="00F23C6E">
        <w:rPr>
          <w:rFonts w:ascii="Times New Roman" w:hAnsi="Times New Roman" w:cs="Times New Roman"/>
          <w:bCs/>
          <w:sz w:val="24"/>
          <w:szCs w:val="24"/>
        </w:rPr>
        <w:t>(FAAPIAL</w:t>
      </w:r>
      <w:r w:rsidRPr="00F23C6E">
        <w:rPr>
          <w:rFonts w:ascii="Times New Roman" w:hAnsi="Times New Roman" w:cs="Times New Roman"/>
          <w:b/>
          <w:sz w:val="24"/>
          <w:szCs w:val="24"/>
        </w:rPr>
        <w:t>)</w:t>
      </w:r>
      <w:r w:rsidR="00FD3276">
        <w:rPr>
          <w:rFonts w:ascii="Times New Roman" w:hAnsi="Times New Roman" w:cs="Times New Roman"/>
          <w:b/>
          <w:sz w:val="24"/>
          <w:szCs w:val="24"/>
        </w:rPr>
        <w:t xml:space="preserve">, Erivaldo Cavalcante Júnior </w:t>
      </w:r>
      <w:r w:rsidR="00FD3276" w:rsidRPr="00FD3276">
        <w:rPr>
          <w:rFonts w:ascii="Times New Roman" w:hAnsi="Times New Roman" w:cs="Times New Roman"/>
          <w:bCs/>
          <w:sz w:val="24"/>
          <w:szCs w:val="24"/>
        </w:rPr>
        <w:t>(SINDHOSPITAL)</w:t>
      </w:r>
      <w:r w:rsidR="00FD3276">
        <w:rPr>
          <w:rFonts w:ascii="Times New Roman" w:hAnsi="Times New Roman" w:cs="Times New Roman"/>
          <w:bCs/>
          <w:sz w:val="24"/>
          <w:szCs w:val="24"/>
        </w:rPr>
        <w:t xml:space="preserve">, </w:t>
      </w:r>
      <w:r w:rsidR="00FD3276" w:rsidRPr="006D21B6">
        <w:rPr>
          <w:rFonts w:ascii="Times New Roman" w:hAnsi="Times New Roman" w:cs="Times New Roman"/>
          <w:b/>
          <w:sz w:val="24"/>
          <w:szCs w:val="24"/>
        </w:rPr>
        <w:t>Rildo Bezerra</w:t>
      </w:r>
      <w:r w:rsidR="00FD3276">
        <w:rPr>
          <w:rFonts w:ascii="Times New Roman" w:hAnsi="Times New Roman" w:cs="Times New Roman"/>
          <w:bCs/>
          <w:sz w:val="24"/>
          <w:szCs w:val="24"/>
        </w:rPr>
        <w:t xml:space="preserve"> (COREN), </w:t>
      </w:r>
      <w:r w:rsidR="00FD3276" w:rsidRPr="006D21B6">
        <w:rPr>
          <w:rFonts w:ascii="Times New Roman" w:hAnsi="Times New Roman" w:cs="Times New Roman"/>
          <w:b/>
          <w:sz w:val="24"/>
          <w:szCs w:val="24"/>
        </w:rPr>
        <w:t>Clodoaldo Vieira Guimarães</w:t>
      </w:r>
      <w:r w:rsidR="00FD3276">
        <w:rPr>
          <w:rFonts w:ascii="Times New Roman" w:hAnsi="Times New Roman" w:cs="Times New Roman"/>
          <w:bCs/>
          <w:sz w:val="24"/>
          <w:szCs w:val="24"/>
        </w:rPr>
        <w:t xml:space="preserve"> (UNIASAL),</w:t>
      </w:r>
      <w:r w:rsidRPr="00F23C6E">
        <w:rPr>
          <w:rFonts w:ascii="Times New Roman" w:hAnsi="Times New Roman" w:cs="Times New Roman"/>
          <w:sz w:val="24"/>
          <w:szCs w:val="24"/>
        </w:rPr>
        <w:t xml:space="preserve"> </w:t>
      </w:r>
      <w:r w:rsidR="00FD3276">
        <w:rPr>
          <w:rFonts w:ascii="Times New Roman" w:hAnsi="Times New Roman" w:cs="Times New Roman"/>
          <w:sz w:val="24"/>
          <w:szCs w:val="24"/>
        </w:rPr>
        <w:t xml:space="preserve"> </w:t>
      </w:r>
      <w:r w:rsidR="00FD3276" w:rsidRPr="006D21B6">
        <w:rPr>
          <w:rFonts w:ascii="Times New Roman" w:hAnsi="Times New Roman" w:cs="Times New Roman"/>
          <w:b/>
          <w:bCs/>
          <w:sz w:val="24"/>
          <w:szCs w:val="24"/>
        </w:rPr>
        <w:t>Marcus José Guimarães</w:t>
      </w:r>
      <w:r w:rsidR="00FD3276">
        <w:rPr>
          <w:rFonts w:ascii="Times New Roman" w:hAnsi="Times New Roman" w:cs="Times New Roman"/>
          <w:sz w:val="24"/>
          <w:szCs w:val="24"/>
        </w:rPr>
        <w:t xml:space="preserve"> (AFADA), </w:t>
      </w:r>
      <w:r w:rsidR="00FD3276" w:rsidRPr="006D21B6">
        <w:rPr>
          <w:rFonts w:ascii="Times New Roman" w:hAnsi="Times New Roman" w:cs="Times New Roman"/>
          <w:b/>
          <w:bCs/>
          <w:sz w:val="24"/>
          <w:szCs w:val="24"/>
        </w:rPr>
        <w:t>Maria Cristina Nascimento da Silva</w:t>
      </w:r>
      <w:r w:rsidR="00FD3276">
        <w:rPr>
          <w:rFonts w:ascii="Times New Roman" w:hAnsi="Times New Roman" w:cs="Times New Roman"/>
          <w:sz w:val="24"/>
          <w:szCs w:val="24"/>
        </w:rPr>
        <w:t xml:space="preserve"> (JAREDE VIANA) </w:t>
      </w:r>
      <w:r w:rsidRPr="00F23C6E">
        <w:rPr>
          <w:rFonts w:ascii="Times New Roman" w:hAnsi="Times New Roman" w:cs="Times New Roman"/>
          <w:sz w:val="24"/>
          <w:szCs w:val="24"/>
        </w:rPr>
        <w:t xml:space="preserve">e dos </w:t>
      </w:r>
      <w:r w:rsidRPr="00F23C6E">
        <w:rPr>
          <w:rFonts w:ascii="Times New Roman" w:hAnsi="Times New Roman" w:cs="Times New Roman"/>
          <w:b/>
          <w:sz w:val="24"/>
          <w:szCs w:val="24"/>
        </w:rPr>
        <w:t>Conselheiros Suplentes (FORMATO ONLINE): Claudia Edite Coelho Romeiro (</w:t>
      </w:r>
      <w:r w:rsidRPr="00F23C6E">
        <w:rPr>
          <w:rFonts w:ascii="Times New Roman" w:hAnsi="Times New Roman" w:cs="Times New Roman"/>
          <w:bCs/>
          <w:sz w:val="24"/>
          <w:szCs w:val="24"/>
        </w:rPr>
        <w:t>ADEFAL</w:t>
      </w:r>
      <w:r w:rsidRPr="00F23C6E">
        <w:rPr>
          <w:rFonts w:ascii="Times New Roman" w:hAnsi="Times New Roman" w:cs="Times New Roman"/>
          <w:b/>
          <w:sz w:val="24"/>
          <w:szCs w:val="24"/>
        </w:rPr>
        <w:t>), Julia Maria Fernandes Tenório Levino (</w:t>
      </w:r>
      <w:r w:rsidRPr="00F23C6E">
        <w:rPr>
          <w:rFonts w:ascii="Times New Roman" w:hAnsi="Times New Roman" w:cs="Times New Roman"/>
          <w:bCs/>
          <w:sz w:val="24"/>
          <w:szCs w:val="24"/>
        </w:rPr>
        <w:t>SESAU</w:t>
      </w:r>
      <w:r w:rsidRPr="00F23C6E">
        <w:rPr>
          <w:rFonts w:ascii="Times New Roman" w:hAnsi="Times New Roman" w:cs="Times New Roman"/>
          <w:b/>
          <w:sz w:val="24"/>
          <w:szCs w:val="24"/>
        </w:rPr>
        <w:t>),</w:t>
      </w:r>
      <w:r w:rsidR="00FD3276">
        <w:rPr>
          <w:rFonts w:ascii="Times New Roman" w:hAnsi="Times New Roman" w:cs="Times New Roman"/>
          <w:b/>
          <w:sz w:val="24"/>
          <w:szCs w:val="24"/>
        </w:rPr>
        <w:t xml:space="preserve"> </w:t>
      </w:r>
      <w:r w:rsidR="00FD3276">
        <w:rPr>
          <w:rFonts w:ascii="Times New Roman" w:hAnsi="Times New Roman" w:cs="Times New Roman"/>
          <w:b/>
          <w:bCs/>
          <w:sz w:val="24"/>
          <w:szCs w:val="24"/>
        </w:rPr>
        <w:t xml:space="preserve">Tarlisson dos Santos </w:t>
      </w:r>
      <w:r w:rsidR="00FD3276" w:rsidRPr="00F23C6E">
        <w:rPr>
          <w:rFonts w:ascii="Times New Roman" w:hAnsi="Times New Roman" w:cs="Times New Roman"/>
          <w:sz w:val="24"/>
          <w:szCs w:val="24"/>
        </w:rPr>
        <w:t xml:space="preserve">(GRUPO GAY), </w:t>
      </w:r>
      <w:r w:rsidR="00FD3276">
        <w:rPr>
          <w:rFonts w:ascii="Times New Roman" w:hAnsi="Times New Roman" w:cs="Times New Roman"/>
          <w:b/>
          <w:bCs/>
          <w:sz w:val="24"/>
          <w:szCs w:val="24"/>
        </w:rPr>
        <w:t xml:space="preserve">Maria José dos Santos </w:t>
      </w:r>
      <w:r w:rsidR="00FD3276" w:rsidRPr="008911AC">
        <w:rPr>
          <w:rFonts w:ascii="Times New Roman" w:hAnsi="Times New Roman" w:cs="Times New Roman"/>
          <w:sz w:val="24"/>
          <w:szCs w:val="24"/>
        </w:rPr>
        <w:t>(CEAMI)</w:t>
      </w:r>
      <w:r w:rsidR="00FD3276">
        <w:rPr>
          <w:rFonts w:ascii="Times New Roman" w:hAnsi="Times New Roman" w:cs="Times New Roman"/>
          <w:b/>
          <w:bCs/>
          <w:sz w:val="24"/>
          <w:szCs w:val="24"/>
        </w:rPr>
        <w:t xml:space="preserve">, </w:t>
      </w:r>
      <w:r w:rsidRPr="00F23C6E">
        <w:rPr>
          <w:rFonts w:ascii="Times New Roman" w:hAnsi="Times New Roman" w:cs="Times New Roman"/>
          <w:b/>
          <w:sz w:val="24"/>
          <w:szCs w:val="24"/>
        </w:rPr>
        <w:t xml:space="preserve"> Maria Augusta Machado Marinho </w:t>
      </w:r>
      <w:r w:rsidRPr="00F23C6E">
        <w:rPr>
          <w:rFonts w:ascii="Times New Roman" w:hAnsi="Times New Roman" w:cs="Times New Roman"/>
          <w:bCs/>
          <w:sz w:val="24"/>
          <w:szCs w:val="24"/>
        </w:rPr>
        <w:t>(APOSTE)</w:t>
      </w:r>
      <w:r w:rsidR="00FD3276">
        <w:rPr>
          <w:rFonts w:ascii="Times New Roman" w:hAnsi="Times New Roman" w:cs="Times New Roman"/>
          <w:bCs/>
          <w:sz w:val="24"/>
          <w:szCs w:val="24"/>
        </w:rPr>
        <w:t>,</w:t>
      </w:r>
      <w:r w:rsidR="00FD3276" w:rsidRPr="00FD3276">
        <w:rPr>
          <w:rFonts w:ascii="Times New Roman" w:hAnsi="Times New Roman" w:cs="Times New Roman"/>
          <w:b/>
          <w:bCs/>
          <w:sz w:val="24"/>
          <w:szCs w:val="24"/>
        </w:rPr>
        <w:t xml:space="preserve"> </w:t>
      </w:r>
      <w:r w:rsidR="00FD3276">
        <w:rPr>
          <w:rFonts w:ascii="Times New Roman" w:hAnsi="Times New Roman" w:cs="Times New Roman"/>
          <w:b/>
          <w:bCs/>
          <w:sz w:val="24"/>
          <w:szCs w:val="24"/>
        </w:rPr>
        <w:t xml:space="preserve">Maria Patrícia dos Santos </w:t>
      </w:r>
      <w:r w:rsidR="00FD3276" w:rsidRPr="008911AC">
        <w:rPr>
          <w:rFonts w:ascii="Times New Roman" w:hAnsi="Times New Roman" w:cs="Times New Roman"/>
          <w:sz w:val="24"/>
          <w:szCs w:val="24"/>
        </w:rPr>
        <w:t>(SATEAL)</w:t>
      </w:r>
      <w:r w:rsidR="00FD3276">
        <w:rPr>
          <w:rFonts w:ascii="Times New Roman" w:hAnsi="Times New Roman" w:cs="Times New Roman"/>
          <w:sz w:val="24"/>
          <w:szCs w:val="24"/>
        </w:rPr>
        <w:t xml:space="preserve">, </w:t>
      </w:r>
      <w:r w:rsidR="00FD3276" w:rsidRPr="006D21B6">
        <w:rPr>
          <w:rFonts w:ascii="Times New Roman" w:hAnsi="Times New Roman" w:cs="Times New Roman"/>
          <w:b/>
          <w:bCs/>
          <w:sz w:val="24"/>
          <w:szCs w:val="24"/>
        </w:rPr>
        <w:t>Ducy Lilly Joazeiro de Farias Costa</w:t>
      </w:r>
      <w:r w:rsidR="00FD3276">
        <w:rPr>
          <w:rFonts w:ascii="Times New Roman" w:hAnsi="Times New Roman" w:cs="Times New Roman"/>
          <w:sz w:val="24"/>
          <w:szCs w:val="24"/>
        </w:rPr>
        <w:t xml:space="preserve"> (SOEAL)</w:t>
      </w:r>
      <w:r w:rsidR="006D21B6">
        <w:rPr>
          <w:rFonts w:ascii="Times New Roman" w:hAnsi="Times New Roman" w:cs="Times New Roman"/>
          <w:sz w:val="24"/>
          <w:szCs w:val="24"/>
        </w:rPr>
        <w:t xml:space="preserve">, </w:t>
      </w:r>
      <w:r w:rsidR="006D21B6" w:rsidRPr="006D21B6">
        <w:rPr>
          <w:rFonts w:ascii="Times New Roman" w:hAnsi="Times New Roman" w:cs="Times New Roman"/>
          <w:b/>
          <w:bCs/>
          <w:sz w:val="24"/>
          <w:szCs w:val="24"/>
        </w:rPr>
        <w:t>Tâmara Maria Rodrigues Batista de Oliveira</w:t>
      </w:r>
      <w:r w:rsidR="006D21B6">
        <w:rPr>
          <w:rFonts w:ascii="Times New Roman" w:hAnsi="Times New Roman" w:cs="Times New Roman"/>
          <w:sz w:val="24"/>
          <w:szCs w:val="24"/>
        </w:rPr>
        <w:t xml:space="preserve"> (FEAPAES/AL), </w:t>
      </w:r>
      <w:r w:rsidR="006D21B6" w:rsidRPr="006D21B6">
        <w:rPr>
          <w:rFonts w:ascii="Times New Roman" w:hAnsi="Times New Roman" w:cs="Times New Roman"/>
          <w:b/>
          <w:bCs/>
          <w:sz w:val="24"/>
          <w:szCs w:val="24"/>
        </w:rPr>
        <w:t>Alisson Cardoso da Silva</w:t>
      </w:r>
      <w:r w:rsidR="006D21B6">
        <w:rPr>
          <w:rFonts w:ascii="Times New Roman" w:hAnsi="Times New Roman" w:cs="Times New Roman"/>
          <w:sz w:val="24"/>
          <w:szCs w:val="24"/>
        </w:rPr>
        <w:t xml:space="preserve"> (PEREGRINO DO AMOR)</w:t>
      </w:r>
      <w:r w:rsidR="00AA6ADB">
        <w:rPr>
          <w:rFonts w:ascii="Times New Roman" w:hAnsi="Times New Roman" w:cs="Times New Roman"/>
          <w:sz w:val="24"/>
          <w:szCs w:val="24"/>
        </w:rPr>
        <w:t xml:space="preserve">, </w:t>
      </w:r>
      <w:r w:rsidR="00AA6ADB" w:rsidRPr="00AA6ADB">
        <w:rPr>
          <w:rFonts w:ascii="Times New Roman" w:hAnsi="Times New Roman" w:cs="Times New Roman"/>
          <w:b/>
          <w:bCs/>
          <w:sz w:val="24"/>
          <w:szCs w:val="24"/>
        </w:rPr>
        <w:t xml:space="preserve">Maria Patrícia dos Santos </w:t>
      </w:r>
      <w:r w:rsidR="00AA6ADB">
        <w:rPr>
          <w:rFonts w:ascii="Times New Roman" w:hAnsi="Times New Roman" w:cs="Times New Roman"/>
          <w:sz w:val="24"/>
          <w:szCs w:val="24"/>
        </w:rPr>
        <w:t>(SATEAL)</w:t>
      </w:r>
      <w:r w:rsidR="00AA6ADB">
        <w:rPr>
          <w:rFonts w:ascii="Times New Roman" w:hAnsi="Times New Roman" w:cs="Times New Roman"/>
          <w:bCs/>
          <w:sz w:val="24"/>
          <w:szCs w:val="24"/>
        </w:rPr>
        <w:t xml:space="preserve">, </w:t>
      </w:r>
      <w:r w:rsidR="00AA6ADB" w:rsidRPr="00AA6ADB">
        <w:rPr>
          <w:rFonts w:ascii="Times New Roman" w:hAnsi="Times New Roman" w:cs="Times New Roman"/>
          <w:b/>
          <w:sz w:val="24"/>
          <w:szCs w:val="24"/>
        </w:rPr>
        <w:t>Maria Augusta Machado Marinho</w:t>
      </w:r>
      <w:r w:rsidR="00AA6ADB">
        <w:rPr>
          <w:rFonts w:ascii="Times New Roman" w:hAnsi="Times New Roman" w:cs="Times New Roman"/>
          <w:bCs/>
          <w:sz w:val="24"/>
          <w:szCs w:val="24"/>
        </w:rPr>
        <w:t xml:space="preserve"> (APOSTE)</w:t>
      </w:r>
      <w:r w:rsidRPr="00F23C6E">
        <w:rPr>
          <w:rFonts w:ascii="Times New Roman" w:hAnsi="Times New Roman" w:cs="Times New Roman"/>
          <w:b/>
          <w:sz w:val="24"/>
          <w:szCs w:val="24"/>
        </w:rPr>
        <w:t xml:space="preserve"> Contou ainda com </w:t>
      </w:r>
      <w:r w:rsidR="007D0CB2">
        <w:rPr>
          <w:rFonts w:ascii="Times New Roman" w:hAnsi="Times New Roman" w:cs="Times New Roman"/>
          <w:b/>
          <w:sz w:val="24"/>
          <w:szCs w:val="24"/>
        </w:rPr>
        <w:t xml:space="preserve">a participação </w:t>
      </w:r>
      <w:r w:rsidR="007D0CB2" w:rsidRPr="00F23C6E">
        <w:rPr>
          <w:rFonts w:ascii="Times New Roman" w:hAnsi="Times New Roman" w:cs="Times New Roman"/>
          <w:b/>
          <w:sz w:val="24"/>
          <w:szCs w:val="24"/>
        </w:rPr>
        <w:t xml:space="preserve">presencial </w:t>
      </w:r>
      <w:r w:rsidRPr="00F23C6E">
        <w:rPr>
          <w:rFonts w:ascii="Times New Roman" w:hAnsi="Times New Roman" w:cs="Times New Roman"/>
          <w:b/>
          <w:sz w:val="24"/>
          <w:szCs w:val="24"/>
        </w:rPr>
        <w:t xml:space="preserve">os Técnicos da Secretaria Executiva:  </w:t>
      </w:r>
      <w:r w:rsidRPr="00F23C6E">
        <w:rPr>
          <w:rFonts w:ascii="Times New Roman" w:hAnsi="Times New Roman" w:cs="Times New Roman"/>
          <w:sz w:val="24"/>
          <w:szCs w:val="24"/>
        </w:rPr>
        <w:t>Maria de Fátima Leite Carnaúba Freire, Simone Stella Gabriel Barros</w:t>
      </w:r>
      <w:r w:rsidR="007D0CB2">
        <w:rPr>
          <w:rFonts w:ascii="Times New Roman" w:hAnsi="Times New Roman" w:cs="Times New Roman"/>
          <w:sz w:val="24"/>
          <w:szCs w:val="24"/>
        </w:rPr>
        <w:t xml:space="preserve">, da </w:t>
      </w:r>
      <w:r w:rsidR="007D0CB2" w:rsidRPr="00F23C6E">
        <w:rPr>
          <w:rFonts w:ascii="Times New Roman" w:hAnsi="Times New Roman" w:cs="Times New Roman"/>
          <w:b/>
          <w:color w:val="000000"/>
          <w:sz w:val="24"/>
          <w:szCs w:val="24"/>
        </w:rPr>
        <w:t>Assessoria de Comunicação</w:t>
      </w:r>
      <w:r w:rsidR="007D0CB2" w:rsidRPr="00F23C6E">
        <w:rPr>
          <w:rFonts w:ascii="Times New Roman" w:hAnsi="Times New Roman" w:cs="Times New Roman"/>
          <w:color w:val="000000"/>
          <w:sz w:val="24"/>
          <w:szCs w:val="24"/>
        </w:rPr>
        <w:t>: Elza Simões do Amaral e Chrystian Fabiano de Souza Silva;</w:t>
      </w:r>
      <w:r w:rsidR="007D0CB2" w:rsidRPr="00F23C6E">
        <w:rPr>
          <w:rFonts w:ascii="Times New Roman" w:hAnsi="Times New Roman" w:cs="Times New Roman"/>
          <w:sz w:val="24"/>
          <w:szCs w:val="24"/>
        </w:rPr>
        <w:t xml:space="preserve"> e a </w:t>
      </w:r>
      <w:r w:rsidR="007D0CB2">
        <w:rPr>
          <w:rFonts w:ascii="Times New Roman" w:hAnsi="Times New Roman" w:cs="Times New Roman"/>
          <w:sz w:val="24"/>
          <w:szCs w:val="24"/>
        </w:rPr>
        <w:t xml:space="preserve">da </w:t>
      </w:r>
      <w:r w:rsidR="007D0CB2" w:rsidRPr="00F23C6E">
        <w:rPr>
          <w:rFonts w:ascii="Times New Roman" w:hAnsi="Times New Roman" w:cs="Times New Roman"/>
          <w:b/>
          <w:sz w:val="24"/>
          <w:szCs w:val="24"/>
        </w:rPr>
        <w:t>Equip</w:t>
      </w:r>
      <w:r w:rsidR="007D0CB2" w:rsidRPr="00F23C6E">
        <w:rPr>
          <w:rFonts w:ascii="Times New Roman" w:hAnsi="Times New Roman" w:cs="Times New Roman"/>
          <w:sz w:val="24"/>
          <w:szCs w:val="24"/>
        </w:rPr>
        <w:t>e</w:t>
      </w:r>
      <w:r w:rsidR="007D0CB2" w:rsidRPr="00F23C6E">
        <w:rPr>
          <w:rFonts w:ascii="Times New Roman" w:hAnsi="Times New Roman" w:cs="Times New Roman"/>
          <w:b/>
          <w:sz w:val="24"/>
          <w:szCs w:val="24"/>
        </w:rPr>
        <w:t xml:space="preserve"> Administrativa:</w:t>
      </w:r>
      <w:r w:rsidR="007D0CB2" w:rsidRPr="00F23C6E">
        <w:rPr>
          <w:rFonts w:ascii="Times New Roman" w:hAnsi="Times New Roman" w:cs="Times New Roman"/>
          <w:sz w:val="24"/>
          <w:szCs w:val="24"/>
        </w:rPr>
        <w:t xml:space="preserve"> Thâmara</w:t>
      </w:r>
      <w:r w:rsidR="007D0CB2" w:rsidRPr="00F23C6E">
        <w:rPr>
          <w:rFonts w:ascii="Times New Roman" w:hAnsi="Times New Roman" w:cs="Times New Roman"/>
          <w:color w:val="000000"/>
          <w:sz w:val="24"/>
          <w:szCs w:val="24"/>
        </w:rPr>
        <w:t xml:space="preserve"> Moura Santos e John Carlos Muniz da Silva</w:t>
      </w:r>
      <w:r w:rsidR="007D0CB2">
        <w:rPr>
          <w:rFonts w:ascii="Times New Roman" w:hAnsi="Times New Roman" w:cs="Times New Roman"/>
          <w:color w:val="000000"/>
          <w:sz w:val="24"/>
          <w:szCs w:val="24"/>
        </w:rPr>
        <w:t>, e</w:t>
      </w:r>
      <w:r w:rsidR="007D0CB2">
        <w:rPr>
          <w:rFonts w:ascii="Times New Roman" w:hAnsi="Times New Roman" w:cs="Times New Roman"/>
          <w:sz w:val="24"/>
          <w:szCs w:val="24"/>
        </w:rPr>
        <w:t xml:space="preserve"> virtual da assessora técnica </w:t>
      </w:r>
      <w:r w:rsidR="006D21B6">
        <w:rPr>
          <w:rFonts w:ascii="Times New Roman" w:hAnsi="Times New Roman" w:cs="Times New Roman"/>
          <w:sz w:val="24"/>
          <w:szCs w:val="24"/>
        </w:rPr>
        <w:t>Edna Silva dos Santos</w:t>
      </w:r>
      <w:r w:rsidR="006D21B6">
        <w:rPr>
          <w:rFonts w:ascii="Times New Roman" w:hAnsi="Times New Roman" w:cs="Times New Roman"/>
          <w:b/>
          <w:bCs/>
          <w:sz w:val="24"/>
          <w:szCs w:val="24"/>
        </w:rPr>
        <w:t>.</w:t>
      </w:r>
      <w:r w:rsidR="000D1336">
        <w:rPr>
          <w:rFonts w:ascii="Times New Roman" w:hAnsi="Times New Roman" w:cs="Times New Roman"/>
          <w:b/>
          <w:bCs/>
          <w:sz w:val="24"/>
          <w:szCs w:val="24"/>
        </w:rPr>
        <w:t xml:space="preserve"> Contou com a participação virtual dos seguintes convidados: </w:t>
      </w:r>
      <w:r w:rsidR="000D1336" w:rsidRPr="00C31159">
        <w:rPr>
          <w:rStyle w:val="apple-converted-space"/>
          <w:rFonts w:ascii="Times New Roman" w:hAnsi="Times New Roman" w:cs="Times New Roman"/>
          <w:bCs/>
          <w:sz w:val="24"/>
          <w:szCs w:val="24"/>
          <w:shd w:val="clear" w:color="auto" w:fill="FFFFFF"/>
        </w:rPr>
        <w:t>Bruno Pimentel- GPLAN/SESAU; Thaís Helena- SUPOFC/SESAU; Neyla Neves</w:t>
      </w:r>
      <w:r w:rsidR="000D1336">
        <w:rPr>
          <w:rStyle w:val="apple-converted-space"/>
          <w:rFonts w:ascii="Times New Roman" w:hAnsi="Times New Roman" w:cs="Times New Roman"/>
          <w:bCs/>
          <w:sz w:val="24"/>
          <w:szCs w:val="24"/>
          <w:shd w:val="clear" w:color="auto" w:fill="FFFFFF"/>
        </w:rPr>
        <w:t xml:space="preserve"> A.B. Almeida </w:t>
      </w:r>
      <w:r w:rsidR="000D1336" w:rsidRPr="00C31159">
        <w:rPr>
          <w:rStyle w:val="apple-converted-space"/>
          <w:rFonts w:ascii="Times New Roman" w:hAnsi="Times New Roman" w:cs="Times New Roman"/>
          <w:bCs/>
          <w:sz w:val="24"/>
          <w:szCs w:val="24"/>
          <w:shd w:val="clear" w:color="auto" w:fill="FFFFFF"/>
        </w:rPr>
        <w:t>- Planejamento da SUAS/SESAU; Eucenia- Planejamento da SUAS/SESAU; Marta Antônia – Planejamento SURAU</w:t>
      </w:r>
      <w:r w:rsidR="000D1336">
        <w:rPr>
          <w:rStyle w:val="apple-converted-space"/>
          <w:rFonts w:ascii="Times New Roman" w:hAnsi="Times New Roman" w:cs="Times New Roman"/>
          <w:bCs/>
          <w:sz w:val="24"/>
          <w:szCs w:val="24"/>
          <w:shd w:val="clear" w:color="auto" w:fill="FFFFFF"/>
        </w:rPr>
        <w:t>D</w:t>
      </w:r>
      <w:r w:rsidR="000D1336" w:rsidRPr="00C31159">
        <w:rPr>
          <w:rStyle w:val="apple-converted-space"/>
          <w:rFonts w:ascii="Times New Roman" w:hAnsi="Times New Roman" w:cs="Times New Roman"/>
          <w:bCs/>
          <w:sz w:val="24"/>
          <w:szCs w:val="24"/>
          <w:shd w:val="clear" w:color="auto" w:fill="FFFFFF"/>
        </w:rPr>
        <w:t>/SESAU; Robson</w:t>
      </w:r>
      <w:r w:rsidR="000D1336">
        <w:rPr>
          <w:rStyle w:val="apple-converted-space"/>
          <w:rFonts w:ascii="Times New Roman" w:hAnsi="Times New Roman" w:cs="Times New Roman"/>
          <w:bCs/>
          <w:sz w:val="24"/>
          <w:szCs w:val="24"/>
          <w:shd w:val="clear" w:color="auto" w:fill="FFFFFF"/>
        </w:rPr>
        <w:t xml:space="preserve"> José </w:t>
      </w:r>
      <w:r w:rsidR="000D1336" w:rsidRPr="00C31159">
        <w:rPr>
          <w:rStyle w:val="apple-converted-space"/>
          <w:rFonts w:ascii="Times New Roman" w:hAnsi="Times New Roman" w:cs="Times New Roman"/>
          <w:bCs/>
          <w:sz w:val="24"/>
          <w:szCs w:val="24"/>
          <w:shd w:val="clear" w:color="auto" w:fill="FFFFFF"/>
        </w:rPr>
        <w:t>GEREVP/SESAU; Ângela Nascimento GEREVP/SESAU</w:t>
      </w:r>
      <w:r w:rsidR="000D1336">
        <w:rPr>
          <w:rStyle w:val="apple-converted-space"/>
          <w:rFonts w:ascii="Times New Roman" w:hAnsi="Times New Roman" w:cs="Times New Roman"/>
          <w:bCs/>
          <w:sz w:val="24"/>
          <w:szCs w:val="24"/>
          <w:shd w:val="clear" w:color="auto" w:fill="FFFFFF"/>
        </w:rPr>
        <w:t xml:space="preserve"> e </w:t>
      </w:r>
      <w:r w:rsidR="000D1336" w:rsidRPr="00C31159">
        <w:rPr>
          <w:rStyle w:val="apple-converted-space"/>
          <w:rFonts w:ascii="Times New Roman" w:hAnsi="Times New Roman" w:cs="Times New Roman"/>
          <w:bCs/>
          <w:sz w:val="24"/>
          <w:szCs w:val="24"/>
          <w:shd w:val="clear" w:color="auto" w:fill="FFFFFF"/>
        </w:rPr>
        <w:t xml:space="preserve">Herbert Charles – </w:t>
      </w:r>
      <w:r w:rsidR="000D1336" w:rsidRPr="00C31159">
        <w:rPr>
          <w:rStyle w:val="apple-converted-space"/>
          <w:rFonts w:ascii="Times New Roman" w:hAnsi="Times New Roman" w:cs="Times New Roman"/>
          <w:bCs/>
          <w:sz w:val="24"/>
          <w:szCs w:val="24"/>
          <w:shd w:val="clear" w:color="auto" w:fill="FFFFFF"/>
        </w:rPr>
        <w:lastRenderedPageBreak/>
        <w:t>SUVISA/SESAU.</w:t>
      </w:r>
      <w:r w:rsidRPr="00F23C6E">
        <w:rPr>
          <w:rFonts w:ascii="Times New Roman" w:hAnsi="Times New Roman" w:cs="Times New Roman"/>
          <w:sz w:val="24"/>
          <w:szCs w:val="24"/>
        </w:rPr>
        <w:t xml:space="preserve"> A reunião teve apenas um ponto de pauta: ITEM 1 </w:t>
      </w:r>
      <w:r w:rsidR="006D21B6">
        <w:t>–</w:t>
      </w:r>
      <w:r w:rsidRPr="00F23C6E">
        <w:t xml:space="preserve"> </w:t>
      </w:r>
      <w:r w:rsidR="006D21B6" w:rsidRPr="006D21B6">
        <w:rPr>
          <w:rFonts w:ascii="Times New Roman" w:hAnsi="Times New Roman" w:cs="Times New Roman"/>
          <w:b/>
          <w:bCs/>
          <w:sz w:val="24"/>
          <w:szCs w:val="24"/>
        </w:rPr>
        <w:t>APRECIAÇÃO DO PARECER 003/2020 DA COMISSÃO DE ORÇAMENTO E PROGRAMAÇÃO DO CES/AL SOBRE O RELATÓRIO DE GESTÃO 2018.</w:t>
      </w:r>
      <w:r w:rsidR="006D21B6">
        <w:t xml:space="preserve"> </w:t>
      </w:r>
      <w:r w:rsidRPr="00F23C6E">
        <w:rPr>
          <w:rFonts w:ascii="Times New Roman" w:hAnsi="Times New Roman" w:cs="Times New Roman"/>
          <w:bCs/>
          <w:sz w:val="24"/>
          <w:szCs w:val="24"/>
        </w:rPr>
        <w:t>O</w:t>
      </w:r>
      <w:r w:rsidRPr="00F23C6E">
        <w:rPr>
          <w:rFonts w:ascii="Times New Roman" w:hAnsi="Times New Roman" w:cs="Times New Roman"/>
          <w:b/>
          <w:sz w:val="24"/>
          <w:szCs w:val="24"/>
        </w:rPr>
        <w:t xml:space="preserve"> Presidente </w:t>
      </w:r>
      <w:r w:rsidRPr="00F23C6E">
        <w:rPr>
          <w:rFonts w:ascii="Times New Roman" w:hAnsi="Times New Roman" w:cs="Times New Roman"/>
          <w:bCs/>
          <w:sz w:val="24"/>
          <w:szCs w:val="24"/>
        </w:rPr>
        <w:t xml:space="preserve">do CES/AL, Conselheiro </w:t>
      </w:r>
      <w:r w:rsidRPr="00F23C6E">
        <w:rPr>
          <w:rFonts w:ascii="Times New Roman" w:hAnsi="Times New Roman" w:cs="Times New Roman"/>
          <w:b/>
          <w:sz w:val="24"/>
          <w:szCs w:val="24"/>
        </w:rPr>
        <w:t>José Francisco de Lima</w:t>
      </w:r>
      <w:r w:rsidRPr="00F23C6E">
        <w:rPr>
          <w:rFonts w:ascii="Times New Roman" w:hAnsi="Times New Roman" w:cs="Times New Roman"/>
          <w:bCs/>
          <w:sz w:val="24"/>
          <w:szCs w:val="24"/>
        </w:rPr>
        <w:t xml:space="preserve"> </w:t>
      </w:r>
      <w:r w:rsidRPr="00F23C6E">
        <w:rPr>
          <w:rFonts w:ascii="Times New Roman" w:hAnsi="Times New Roman" w:cs="Times New Roman"/>
          <w:color w:val="000000"/>
          <w:sz w:val="24"/>
          <w:szCs w:val="24"/>
        </w:rPr>
        <w:t>iniciou a reunião as quatorze horas e trinta minutos dando as boas-vindas aos conselheiros e conselheiras</w:t>
      </w:r>
      <w:r w:rsidR="00870E71">
        <w:rPr>
          <w:rFonts w:ascii="Times New Roman" w:hAnsi="Times New Roman" w:cs="Times New Roman"/>
          <w:color w:val="000000"/>
          <w:sz w:val="24"/>
          <w:szCs w:val="24"/>
        </w:rPr>
        <w:t xml:space="preserve"> e convidados</w:t>
      </w:r>
      <w:r w:rsidRPr="00F23C6E">
        <w:rPr>
          <w:rFonts w:ascii="Times New Roman" w:hAnsi="Times New Roman" w:cs="Times New Roman"/>
          <w:color w:val="000000"/>
          <w:sz w:val="24"/>
          <w:szCs w:val="24"/>
        </w:rPr>
        <w:t xml:space="preserve">. </w:t>
      </w:r>
      <w:r w:rsidRPr="00F23C6E">
        <w:rPr>
          <w:rFonts w:ascii="Times New Roman" w:hAnsi="Times New Roman" w:cs="Times New Roman"/>
          <w:bCs/>
          <w:sz w:val="24"/>
          <w:szCs w:val="24"/>
        </w:rPr>
        <w:t xml:space="preserve"> Em seguida leu a pauta e </w:t>
      </w:r>
      <w:r w:rsidR="00870E71">
        <w:rPr>
          <w:rFonts w:ascii="Times New Roman" w:hAnsi="Times New Roman" w:cs="Times New Roman"/>
          <w:bCs/>
          <w:sz w:val="24"/>
          <w:szCs w:val="24"/>
        </w:rPr>
        <w:t>pediu a Secretária Executiva do CES/AL</w:t>
      </w:r>
      <w:r w:rsidR="002075B5">
        <w:rPr>
          <w:rFonts w:ascii="Times New Roman" w:hAnsi="Times New Roman" w:cs="Times New Roman"/>
          <w:bCs/>
          <w:sz w:val="24"/>
          <w:szCs w:val="24"/>
        </w:rPr>
        <w:t xml:space="preserve"> </w:t>
      </w:r>
      <w:r w:rsidR="00870E71">
        <w:rPr>
          <w:rFonts w:ascii="Times New Roman" w:hAnsi="Times New Roman" w:cs="Times New Roman"/>
          <w:bCs/>
          <w:sz w:val="24"/>
          <w:szCs w:val="24"/>
        </w:rPr>
        <w:t xml:space="preserve">Fátima Carnaúba que lesse os nomes dos (as) Conselheiros </w:t>
      </w:r>
      <w:r w:rsidR="002075B5">
        <w:rPr>
          <w:rFonts w:ascii="Times New Roman" w:hAnsi="Times New Roman" w:cs="Times New Roman"/>
          <w:bCs/>
          <w:sz w:val="24"/>
          <w:szCs w:val="24"/>
        </w:rPr>
        <w:t>que estão participando de forma</w:t>
      </w:r>
      <w:r w:rsidR="00870E71">
        <w:rPr>
          <w:rFonts w:ascii="Times New Roman" w:hAnsi="Times New Roman" w:cs="Times New Roman"/>
          <w:bCs/>
          <w:sz w:val="24"/>
          <w:szCs w:val="24"/>
        </w:rPr>
        <w:t xml:space="preserve"> presencial e online. </w:t>
      </w:r>
      <w:r w:rsidR="00C000CE">
        <w:rPr>
          <w:rFonts w:ascii="Times New Roman" w:hAnsi="Times New Roman" w:cs="Times New Roman"/>
          <w:bCs/>
          <w:sz w:val="24"/>
          <w:szCs w:val="24"/>
        </w:rPr>
        <w:t xml:space="preserve">Em seguida </w:t>
      </w:r>
      <w:r w:rsidR="00C000CE" w:rsidRPr="00323E57">
        <w:rPr>
          <w:rFonts w:ascii="Times New Roman" w:hAnsi="Times New Roman" w:cs="Times New Roman"/>
          <w:b/>
          <w:sz w:val="24"/>
          <w:szCs w:val="24"/>
        </w:rPr>
        <w:t xml:space="preserve">o </w:t>
      </w:r>
      <w:r w:rsidR="00870E71" w:rsidRPr="00323E57">
        <w:rPr>
          <w:rFonts w:ascii="Times New Roman" w:hAnsi="Times New Roman" w:cs="Times New Roman"/>
          <w:b/>
          <w:sz w:val="24"/>
          <w:szCs w:val="24"/>
        </w:rPr>
        <w:t>primeiro</w:t>
      </w:r>
      <w:r w:rsidRPr="00323E57">
        <w:rPr>
          <w:rFonts w:ascii="Times New Roman" w:hAnsi="Times New Roman" w:cs="Times New Roman"/>
          <w:b/>
          <w:sz w:val="24"/>
          <w:szCs w:val="24"/>
        </w:rPr>
        <w:t xml:space="preserve"> secretário Conselheiro Cícero Sampaio</w:t>
      </w:r>
      <w:r w:rsidRPr="00F23C6E">
        <w:rPr>
          <w:rFonts w:ascii="Times New Roman" w:hAnsi="Times New Roman" w:cs="Times New Roman"/>
          <w:bCs/>
          <w:sz w:val="24"/>
          <w:szCs w:val="24"/>
        </w:rPr>
        <w:t xml:space="preserve"> </w:t>
      </w:r>
      <w:r w:rsidR="00C000CE">
        <w:rPr>
          <w:rFonts w:ascii="Times New Roman" w:hAnsi="Times New Roman" w:cs="Times New Roman"/>
          <w:bCs/>
          <w:sz w:val="24"/>
          <w:szCs w:val="24"/>
        </w:rPr>
        <w:t xml:space="preserve">leu </w:t>
      </w:r>
      <w:r w:rsidR="00C000CE" w:rsidRPr="00F23C6E">
        <w:rPr>
          <w:rFonts w:ascii="Times New Roman" w:hAnsi="Times New Roman" w:cs="Times New Roman"/>
          <w:bCs/>
          <w:sz w:val="24"/>
          <w:szCs w:val="24"/>
        </w:rPr>
        <w:t>o</w:t>
      </w:r>
      <w:r w:rsidRPr="00F23C6E">
        <w:rPr>
          <w:rFonts w:ascii="Times New Roman" w:hAnsi="Times New Roman" w:cs="Times New Roman"/>
          <w:bCs/>
          <w:sz w:val="24"/>
          <w:szCs w:val="24"/>
        </w:rPr>
        <w:t xml:space="preserve"> expediente do dia</w:t>
      </w:r>
      <w:r w:rsidR="000D1336">
        <w:rPr>
          <w:rFonts w:ascii="Times New Roman" w:hAnsi="Times New Roman" w:cs="Times New Roman"/>
          <w:bCs/>
          <w:sz w:val="24"/>
          <w:szCs w:val="24"/>
        </w:rPr>
        <w:t>:</w:t>
      </w:r>
      <w:r w:rsidRPr="000D1336">
        <w:rPr>
          <w:rFonts w:ascii="Times New Roman" w:hAnsi="Times New Roman" w:cs="Times New Roman"/>
          <w:bCs/>
          <w:sz w:val="24"/>
          <w:szCs w:val="24"/>
        </w:rPr>
        <w:t xml:space="preserve"> </w:t>
      </w:r>
      <w:r w:rsidR="000D1336" w:rsidRPr="000D1336">
        <w:rPr>
          <w:rFonts w:ascii="Times New Roman" w:hAnsi="Times New Roman" w:cs="Times New Roman"/>
          <w:bCs/>
          <w:sz w:val="24"/>
          <w:szCs w:val="24"/>
        </w:rPr>
        <w:t>justificativa de faltas dos conselheiros</w:t>
      </w:r>
      <w:r w:rsidRPr="000D1336">
        <w:rPr>
          <w:rFonts w:ascii="Times New Roman" w:hAnsi="Times New Roman" w:cs="Times New Roman"/>
          <w:bCs/>
          <w:sz w:val="24"/>
          <w:szCs w:val="24"/>
        </w:rPr>
        <w:t>:</w:t>
      </w:r>
      <w:r w:rsidRPr="00F23C6E">
        <w:rPr>
          <w:rFonts w:ascii="Times New Roman" w:hAnsi="Times New Roman" w:cs="Times New Roman"/>
          <w:b/>
          <w:sz w:val="24"/>
          <w:szCs w:val="24"/>
        </w:rPr>
        <w:t xml:space="preserve"> </w:t>
      </w:r>
      <w:r w:rsidR="00C31159" w:rsidRPr="00C31159">
        <w:rPr>
          <w:rStyle w:val="apple-converted-space"/>
          <w:rFonts w:ascii="Times New Roman" w:hAnsi="Times New Roman" w:cs="Times New Roman"/>
          <w:bCs/>
          <w:sz w:val="24"/>
          <w:szCs w:val="24"/>
          <w:shd w:val="clear" w:color="auto" w:fill="FFFFFF"/>
        </w:rPr>
        <w:t xml:space="preserve">- </w:t>
      </w:r>
      <w:r w:rsidR="00C31159" w:rsidRPr="00C31159">
        <w:rPr>
          <w:rFonts w:ascii="Times New Roman" w:hAnsi="Times New Roman" w:cs="Times New Roman"/>
          <w:sz w:val="24"/>
          <w:szCs w:val="24"/>
        </w:rPr>
        <w:t>Charles Omena</w:t>
      </w:r>
      <w:r w:rsidR="00C31159">
        <w:rPr>
          <w:rFonts w:ascii="Times New Roman" w:hAnsi="Times New Roman" w:cs="Times New Roman"/>
          <w:sz w:val="24"/>
          <w:szCs w:val="24"/>
        </w:rPr>
        <w:t xml:space="preserve"> -</w:t>
      </w:r>
      <w:r w:rsidR="00C31159" w:rsidRPr="00C31159">
        <w:rPr>
          <w:rFonts w:ascii="Times New Roman" w:hAnsi="Times New Roman" w:cs="Times New Roman"/>
          <w:sz w:val="24"/>
          <w:szCs w:val="24"/>
        </w:rPr>
        <w:t xml:space="preserve"> Crefito- Titular</w:t>
      </w:r>
      <w:r w:rsidR="00C31159">
        <w:rPr>
          <w:rFonts w:ascii="Times New Roman" w:hAnsi="Times New Roman" w:cs="Times New Roman"/>
          <w:sz w:val="24"/>
          <w:szCs w:val="24"/>
        </w:rPr>
        <w:t xml:space="preserve"> - </w:t>
      </w:r>
      <w:r w:rsidR="00C31159" w:rsidRPr="00C31159">
        <w:rPr>
          <w:rFonts w:ascii="Times New Roman" w:hAnsi="Times New Roman" w:cs="Times New Roman"/>
          <w:sz w:val="24"/>
          <w:szCs w:val="24"/>
        </w:rPr>
        <w:t>segmento Trabalhadores</w:t>
      </w:r>
      <w:r w:rsidR="00C31159">
        <w:rPr>
          <w:rFonts w:ascii="Times New Roman" w:hAnsi="Times New Roman" w:cs="Times New Roman"/>
          <w:sz w:val="24"/>
          <w:szCs w:val="24"/>
        </w:rPr>
        <w:t xml:space="preserve">; </w:t>
      </w:r>
      <w:r w:rsidR="00C31159" w:rsidRPr="00C31159">
        <w:rPr>
          <w:rFonts w:ascii="Times New Roman" w:hAnsi="Times New Roman" w:cs="Times New Roman"/>
          <w:sz w:val="24"/>
          <w:szCs w:val="24"/>
        </w:rPr>
        <w:t>Valdice Gomes- Anajô</w:t>
      </w:r>
      <w:r w:rsidR="00C31159">
        <w:rPr>
          <w:rFonts w:ascii="Times New Roman" w:hAnsi="Times New Roman" w:cs="Times New Roman"/>
          <w:sz w:val="24"/>
          <w:szCs w:val="24"/>
        </w:rPr>
        <w:t xml:space="preserve"> </w:t>
      </w:r>
      <w:r w:rsidR="00C31159" w:rsidRPr="00C31159">
        <w:rPr>
          <w:rFonts w:ascii="Times New Roman" w:hAnsi="Times New Roman" w:cs="Times New Roman"/>
          <w:sz w:val="24"/>
          <w:szCs w:val="24"/>
        </w:rPr>
        <w:t>- segmento Usuário</w:t>
      </w:r>
      <w:r w:rsidR="00C31159">
        <w:rPr>
          <w:rFonts w:ascii="Times New Roman" w:hAnsi="Times New Roman" w:cs="Times New Roman"/>
          <w:sz w:val="24"/>
          <w:szCs w:val="24"/>
        </w:rPr>
        <w:t xml:space="preserve"> e </w:t>
      </w:r>
      <w:r w:rsidR="00C31159" w:rsidRPr="00C31159">
        <w:rPr>
          <w:rFonts w:ascii="Times New Roman" w:hAnsi="Times New Roman" w:cs="Times New Roman"/>
          <w:sz w:val="24"/>
          <w:szCs w:val="24"/>
        </w:rPr>
        <w:t>Mario Jorge Jucá – UFAL</w:t>
      </w:r>
      <w:r w:rsidR="00C31159">
        <w:rPr>
          <w:rFonts w:ascii="Times New Roman" w:hAnsi="Times New Roman" w:cs="Times New Roman"/>
          <w:sz w:val="24"/>
          <w:szCs w:val="24"/>
        </w:rPr>
        <w:t xml:space="preserve"> </w:t>
      </w:r>
      <w:r w:rsidR="00C31159" w:rsidRPr="00C31159">
        <w:rPr>
          <w:rFonts w:ascii="Times New Roman" w:hAnsi="Times New Roman" w:cs="Times New Roman"/>
          <w:sz w:val="24"/>
          <w:szCs w:val="24"/>
        </w:rPr>
        <w:t>- segmento gestor</w:t>
      </w:r>
      <w:r w:rsidR="00323E57">
        <w:rPr>
          <w:rFonts w:ascii="Times New Roman" w:hAnsi="Times New Roman" w:cs="Times New Roman"/>
          <w:sz w:val="24"/>
          <w:szCs w:val="24"/>
        </w:rPr>
        <w:t>. Informou</w:t>
      </w:r>
      <w:r w:rsidR="00C000CE">
        <w:rPr>
          <w:rStyle w:val="apple-converted-space"/>
          <w:rFonts w:ascii="Times New Roman" w:hAnsi="Times New Roman" w:cs="Times New Roman"/>
          <w:bCs/>
          <w:sz w:val="24"/>
          <w:szCs w:val="24"/>
          <w:shd w:val="clear" w:color="auto" w:fill="FFFFFF"/>
        </w:rPr>
        <w:t xml:space="preserve"> que o Conselho havia recebido um convite do Secretário de Estado da Saúde de Alagoas, </w:t>
      </w:r>
      <w:r w:rsidR="00C000CE" w:rsidRPr="00F23C6E">
        <w:rPr>
          <w:rFonts w:ascii="Times New Roman" w:hAnsi="Times New Roman" w:cs="Times New Roman"/>
          <w:spacing w:val="-8"/>
          <w:sz w:val="24"/>
          <w:szCs w:val="24"/>
          <w:shd w:val="clear" w:color="auto" w:fill="FFFFFF"/>
        </w:rPr>
        <w:t>Claudio Alexandre Ayres da Costa</w:t>
      </w:r>
      <w:r w:rsidR="00C000CE">
        <w:rPr>
          <w:rFonts w:ascii="Times New Roman" w:hAnsi="Times New Roman" w:cs="Times New Roman"/>
          <w:spacing w:val="-8"/>
          <w:sz w:val="24"/>
          <w:szCs w:val="24"/>
          <w:shd w:val="clear" w:color="auto" w:fill="FFFFFF"/>
        </w:rPr>
        <w:t xml:space="preserve"> para participar do lançamento de uma nova ferramenta da saúde para o enfrentamento da violência, no Centro de Convenções Ruth Cardoso, com várias instituições presentes</w:t>
      </w:r>
      <w:r w:rsidR="00BD7318">
        <w:rPr>
          <w:rFonts w:ascii="Times New Roman" w:hAnsi="Times New Roman" w:cs="Times New Roman"/>
          <w:spacing w:val="-8"/>
          <w:sz w:val="24"/>
          <w:szCs w:val="24"/>
          <w:shd w:val="clear" w:color="auto" w:fill="FFFFFF"/>
        </w:rPr>
        <w:t xml:space="preserve">, onde a </w:t>
      </w:r>
      <w:r w:rsidR="00C000CE">
        <w:rPr>
          <w:rFonts w:ascii="Times New Roman" w:hAnsi="Times New Roman" w:cs="Times New Roman"/>
          <w:spacing w:val="-8"/>
          <w:sz w:val="24"/>
          <w:szCs w:val="24"/>
          <w:shd w:val="clear" w:color="auto" w:fill="FFFFFF"/>
        </w:rPr>
        <w:t xml:space="preserve">Mesa Diretora do CES/AL esteve presente no evento, sendo representada pelos Conselheiros José Francisco Lima e Cicero Vieira Sampaio. </w:t>
      </w:r>
      <w:r w:rsidR="00E72E8A">
        <w:rPr>
          <w:rFonts w:ascii="Times New Roman" w:hAnsi="Times New Roman" w:cs="Times New Roman"/>
          <w:sz w:val="24"/>
          <w:szCs w:val="24"/>
        </w:rPr>
        <w:t>R</w:t>
      </w:r>
      <w:r w:rsidR="00E72E8A" w:rsidRPr="00F23C6E">
        <w:rPr>
          <w:rFonts w:ascii="Times New Roman" w:hAnsi="Times New Roman" w:cs="Times New Roman"/>
          <w:sz w:val="24"/>
          <w:szCs w:val="24"/>
        </w:rPr>
        <w:t>etomando</w:t>
      </w:r>
      <w:r w:rsidRPr="00F23C6E">
        <w:rPr>
          <w:rFonts w:ascii="Times New Roman" w:hAnsi="Times New Roman" w:cs="Times New Roman"/>
          <w:sz w:val="24"/>
          <w:szCs w:val="24"/>
        </w:rPr>
        <w:t xml:space="preserve"> a palavra </w:t>
      </w:r>
      <w:r w:rsidRPr="00BD7318">
        <w:rPr>
          <w:rFonts w:ascii="Times New Roman" w:hAnsi="Times New Roman" w:cs="Times New Roman"/>
          <w:b/>
          <w:bCs/>
          <w:sz w:val="24"/>
          <w:szCs w:val="24"/>
        </w:rPr>
        <w:t>o Presidente do CES/AL</w:t>
      </w:r>
      <w:r w:rsidR="00BD7318">
        <w:rPr>
          <w:rFonts w:ascii="Times New Roman" w:hAnsi="Times New Roman" w:cs="Times New Roman"/>
          <w:b/>
          <w:bCs/>
          <w:sz w:val="24"/>
          <w:szCs w:val="24"/>
        </w:rPr>
        <w:t xml:space="preserve"> José Francisco de Lima</w:t>
      </w:r>
      <w:r w:rsidRPr="00F23C6E">
        <w:rPr>
          <w:rFonts w:ascii="Times New Roman" w:hAnsi="Times New Roman" w:cs="Times New Roman"/>
          <w:sz w:val="24"/>
          <w:szCs w:val="24"/>
        </w:rPr>
        <w:t xml:space="preserve"> </w:t>
      </w:r>
      <w:r w:rsidR="00870E71">
        <w:rPr>
          <w:rFonts w:ascii="Times New Roman" w:hAnsi="Times New Roman" w:cs="Times New Roman"/>
          <w:sz w:val="24"/>
          <w:szCs w:val="24"/>
        </w:rPr>
        <w:t xml:space="preserve">pediu a Conselheira e Coordenadora da Comissão de Orçamento e Programação (COP), </w:t>
      </w:r>
      <w:r w:rsidR="00870E71" w:rsidRPr="00870E71">
        <w:rPr>
          <w:rFonts w:ascii="Times New Roman" w:hAnsi="Times New Roman" w:cs="Times New Roman"/>
          <w:sz w:val="24"/>
          <w:szCs w:val="24"/>
        </w:rPr>
        <w:t>Maria Alice Gomes Athayde</w:t>
      </w:r>
      <w:r w:rsidR="00870E71">
        <w:rPr>
          <w:rFonts w:ascii="Times New Roman" w:hAnsi="Times New Roman" w:cs="Times New Roman"/>
          <w:sz w:val="24"/>
          <w:szCs w:val="24"/>
        </w:rPr>
        <w:t xml:space="preserve"> que apresentasse o Parecer da COP</w:t>
      </w:r>
      <w:r w:rsidR="00BD7318">
        <w:rPr>
          <w:rFonts w:ascii="Times New Roman" w:hAnsi="Times New Roman" w:cs="Times New Roman"/>
          <w:sz w:val="24"/>
          <w:szCs w:val="24"/>
        </w:rPr>
        <w:t xml:space="preserve"> sobre o </w:t>
      </w:r>
      <w:r w:rsidR="00473947">
        <w:rPr>
          <w:rFonts w:ascii="Times New Roman" w:hAnsi="Times New Roman" w:cs="Times New Roman"/>
          <w:sz w:val="24"/>
          <w:szCs w:val="24"/>
        </w:rPr>
        <w:t>R</w:t>
      </w:r>
      <w:r w:rsidR="00BD7318">
        <w:rPr>
          <w:rFonts w:ascii="Times New Roman" w:hAnsi="Times New Roman" w:cs="Times New Roman"/>
          <w:sz w:val="24"/>
          <w:szCs w:val="24"/>
        </w:rPr>
        <w:t>elat</w:t>
      </w:r>
      <w:r w:rsidR="00473947">
        <w:rPr>
          <w:rFonts w:ascii="Times New Roman" w:hAnsi="Times New Roman" w:cs="Times New Roman"/>
          <w:sz w:val="24"/>
          <w:szCs w:val="24"/>
        </w:rPr>
        <w:t>ó</w:t>
      </w:r>
      <w:r w:rsidR="00BD7318">
        <w:rPr>
          <w:rFonts w:ascii="Times New Roman" w:hAnsi="Times New Roman" w:cs="Times New Roman"/>
          <w:sz w:val="24"/>
          <w:szCs w:val="24"/>
        </w:rPr>
        <w:t xml:space="preserve">rio de </w:t>
      </w:r>
      <w:r w:rsidR="00473947">
        <w:rPr>
          <w:rFonts w:ascii="Times New Roman" w:hAnsi="Times New Roman" w:cs="Times New Roman"/>
          <w:sz w:val="24"/>
          <w:szCs w:val="24"/>
        </w:rPr>
        <w:t>G</w:t>
      </w:r>
      <w:r w:rsidR="00BD7318">
        <w:rPr>
          <w:rFonts w:ascii="Times New Roman" w:hAnsi="Times New Roman" w:cs="Times New Roman"/>
          <w:sz w:val="24"/>
          <w:szCs w:val="24"/>
        </w:rPr>
        <w:t>est</w:t>
      </w:r>
      <w:r w:rsidR="00473947">
        <w:rPr>
          <w:rFonts w:ascii="Times New Roman" w:hAnsi="Times New Roman" w:cs="Times New Roman"/>
          <w:sz w:val="24"/>
          <w:szCs w:val="24"/>
        </w:rPr>
        <w:t>ão</w:t>
      </w:r>
      <w:r w:rsidR="00BD7318">
        <w:rPr>
          <w:rFonts w:ascii="Times New Roman" w:hAnsi="Times New Roman" w:cs="Times New Roman"/>
          <w:sz w:val="24"/>
          <w:szCs w:val="24"/>
        </w:rPr>
        <w:t xml:space="preserve"> da </w:t>
      </w:r>
      <w:r w:rsidR="00473947">
        <w:rPr>
          <w:rFonts w:ascii="Times New Roman" w:hAnsi="Times New Roman" w:cs="Times New Roman"/>
          <w:sz w:val="24"/>
          <w:szCs w:val="24"/>
        </w:rPr>
        <w:t>S</w:t>
      </w:r>
      <w:r w:rsidR="00BD7318">
        <w:rPr>
          <w:rFonts w:ascii="Times New Roman" w:hAnsi="Times New Roman" w:cs="Times New Roman"/>
          <w:sz w:val="24"/>
          <w:szCs w:val="24"/>
        </w:rPr>
        <w:t>esau do ano de dois mil e dezoito (2018)</w:t>
      </w:r>
      <w:r w:rsidR="00870E71">
        <w:rPr>
          <w:rFonts w:ascii="Times New Roman" w:hAnsi="Times New Roman" w:cs="Times New Roman"/>
          <w:sz w:val="24"/>
          <w:szCs w:val="24"/>
        </w:rPr>
        <w:t xml:space="preserve">. </w:t>
      </w:r>
      <w:r w:rsidR="00D727AA">
        <w:rPr>
          <w:rFonts w:ascii="Times New Roman" w:hAnsi="Times New Roman" w:cs="Times New Roman"/>
          <w:sz w:val="24"/>
          <w:szCs w:val="24"/>
        </w:rPr>
        <w:t xml:space="preserve">A </w:t>
      </w:r>
      <w:r w:rsidR="00D727AA" w:rsidRPr="0026729E">
        <w:rPr>
          <w:rFonts w:ascii="Times New Roman" w:hAnsi="Times New Roman" w:cs="Times New Roman"/>
          <w:b/>
          <w:bCs/>
          <w:sz w:val="24"/>
          <w:szCs w:val="24"/>
        </w:rPr>
        <w:t>Conselheira</w:t>
      </w:r>
      <w:r w:rsidR="0026729E">
        <w:rPr>
          <w:rFonts w:ascii="Times New Roman" w:hAnsi="Times New Roman" w:cs="Times New Roman"/>
          <w:b/>
          <w:bCs/>
          <w:sz w:val="24"/>
          <w:szCs w:val="24"/>
        </w:rPr>
        <w:t xml:space="preserve"> </w:t>
      </w:r>
      <w:r w:rsidR="00BD7318" w:rsidRPr="00BD7318">
        <w:rPr>
          <w:rFonts w:ascii="Times New Roman" w:hAnsi="Times New Roman" w:cs="Times New Roman"/>
          <w:b/>
          <w:bCs/>
          <w:sz w:val="24"/>
          <w:szCs w:val="24"/>
        </w:rPr>
        <w:t>Maria Alice Gomes Athayde</w:t>
      </w:r>
      <w:r w:rsidR="00BD7318">
        <w:rPr>
          <w:rFonts w:ascii="Times New Roman" w:hAnsi="Times New Roman" w:cs="Times New Roman"/>
          <w:sz w:val="24"/>
          <w:szCs w:val="24"/>
        </w:rPr>
        <w:t xml:space="preserve"> </w:t>
      </w:r>
      <w:r w:rsidR="003236AB">
        <w:rPr>
          <w:rFonts w:ascii="Times New Roman" w:hAnsi="Times New Roman" w:cs="Times New Roman"/>
          <w:sz w:val="24"/>
          <w:szCs w:val="24"/>
        </w:rPr>
        <w:t>cumprimentou a todos</w:t>
      </w:r>
      <w:r w:rsidR="004A7990">
        <w:rPr>
          <w:rFonts w:ascii="Times New Roman" w:hAnsi="Times New Roman" w:cs="Times New Roman"/>
          <w:sz w:val="24"/>
          <w:szCs w:val="24"/>
        </w:rPr>
        <w:t>(as)</w:t>
      </w:r>
      <w:r w:rsidR="003236AB">
        <w:rPr>
          <w:rFonts w:ascii="Times New Roman" w:hAnsi="Times New Roman" w:cs="Times New Roman"/>
          <w:sz w:val="24"/>
          <w:szCs w:val="24"/>
        </w:rPr>
        <w:t xml:space="preserve"> presentes na reunião, </w:t>
      </w:r>
      <w:r w:rsidR="0084268B">
        <w:rPr>
          <w:rFonts w:ascii="Times New Roman" w:hAnsi="Times New Roman" w:cs="Times New Roman"/>
          <w:sz w:val="24"/>
          <w:szCs w:val="24"/>
        </w:rPr>
        <w:t>esclarecendo</w:t>
      </w:r>
      <w:r w:rsidR="003236AB">
        <w:rPr>
          <w:rFonts w:ascii="Times New Roman" w:hAnsi="Times New Roman" w:cs="Times New Roman"/>
          <w:sz w:val="24"/>
          <w:szCs w:val="24"/>
        </w:rPr>
        <w:t xml:space="preserve"> que estava participando presencial</w:t>
      </w:r>
      <w:r w:rsidR="0084268B">
        <w:rPr>
          <w:rFonts w:ascii="Times New Roman" w:hAnsi="Times New Roman" w:cs="Times New Roman"/>
          <w:sz w:val="24"/>
          <w:szCs w:val="24"/>
        </w:rPr>
        <w:t xml:space="preserve">mente dessa </w:t>
      </w:r>
      <w:r w:rsidR="000D3FBF">
        <w:rPr>
          <w:rFonts w:ascii="Times New Roman" w:hAnsi="Times New Roman" w:cs="Times New Roman"/>
          <w:sz w:val="24"/>
          <w:szCs w:val="24"/>
        </w:rPr>
        <w:t>reunião</w:t>
      </w:r>
      <w:r w:rsidR="003236AB">
        <w:rPr>
          <w:rFonts w:ascii="Times New Roman" w:hAnsi="Times New Roman" w:cs="Times New Roman"/>
          <w:sz w:val="24"/>
          <w:szCs w:val="24"/>
        </w:rPr>
        <w:t xml:space="preserve"> por ser coordenadora da COP.</w:t>
      </w:r>
      <w:r w:rsidR="00D727AA">
        <w:rPr>
          <w:rFonts w:ascii="Times New Roman" w:hAnsi="Times New Roman" w:cs="Times New Roman"/>
          <w:sz w:val="24"/>
          <w:szCs w:val="24"/>
        </w:rPr>
        <w:t xml:space="preserve"> </w:t>
      </w:r>
      <w:r w:rsidR="00CC0C8F">
        <w:rPr>
          <w:rFonts w:ascii="Times New Roman" w:hAnsi="Times New Roman" w:cs="Times New Roman"/>
          <w:sz w:val="24"/>
          <w:szCs w:val="24"/>
        </w:rPr>
        <w:t>Orientou que</w:t>
      </w:r>
      <w:r w:rsidR="003236AB">
        <w:rPr>
          <w:rFonts w:ascii="Times New Roman" w:hAnsi="Times New Roman" w:cs="Times New Roman"/>
          <w:sz w:val="24"/>
          <w:szCs w:val="24"/>
        </w:rPr>
        <w:t xml:space="preserve"> </w:t>
      </w:r>
      <w:r w:rsidR="000D3FBF">
        <w:rPr>
          <w:rFonts w:ascii="Times New Roman" w:hAnsi="Times New Roman" w:cs="Times New Roman"/>
          <w:sz w:val="24"/>
          <w:szCs w:val="24"/>
        </w:rPr>
        <w:t>n</w:t>
      </w:r>
      <w:r w:rsidR="00360A68">
        <w:rPr>
          <w:rFonts w:ascii="Times New Roman" w:hAnsi="Times New Roman" w:cs="Times New Roman"/>
          <w:sz w:val="24"/>
          <w:szCs w:val="24"/>
        </w:rPr>
        <w:t>a</w:t>
      </w:r>
      <w:r w:rsidR="003236AB">
        <w:rPr>
          <w:rFonts w:ascii="Times New Roman" w:hAnsi="Times New Roman" w:cs="Times New Roman"/>
          <w:sz w:val="24"/>
          <w:szCs w:val="24"/>
        </w:rPr>
        <w:t xml:space="preserve"> </w:t>
      </w:r>
      <w:r w:rsidR="00D727AA">
        <w:rPr>
          <w:rFonts w:ascii="Times New Roman" w:hAnsi="Times New Roman" w:cs="Times New Roman"/>
          <w:sz w:val="24"/>
          <w:szCs w:val="24"/>
        </w:rPr>
        <w:t xml:space="preserve">medida que fosse lendo o </w:t>
      </w:r>
      <w:r w:rsidR="0084268B">
        <w:rPr>
          <w:rFonts w:ascii="Times New Roman" w:hAnsi="Times New Roman" w:cs="Times New Roman"/>
          <w:sz w:val="24"/>
          <w:szCs w:val="24"/>
        </w:rPr>
        <w:t>P</w:t>
      </w:r>
      <w:r w:rsidR="00D727AA">
        <w:rPr>
          <w:rFonts w:ascii="Times New Roman" w:hAnsi="Times New Roman" w:cs="Times New Roman"/>
          <w:sz w:val="24"/>
          <w:szCs w:val="24"/>
        </w:rPr>
        <w:t>arecer</w:t>
      </w:r>
      <w:r w:rsidR="000D3FBF">
        <w:rPr>
          <w:rFonts w:ascii="Times New Roman" w:hAnsi="Times New Roman" w:cs="Times New Roman"/>
          <w:sz w:val="24"/>
          <w:szCs w:val="24"/>
        </w:rPr>
        <w:t>,</w:t>
      </w:r>
      <w:r w:rsidR="00D727AA">
        <w:rPr>
          <w:rFonts w:ascii="Times New Roman" w:hAnsi="Times New Roman" w:cs="Times New Roman"/>
          <w:sz w:val="24"/>
          <w:szCs w:val="24"/>
        </w:rPr>
        <w:t xml:space="preserve"> os (as) Conselheiros (as) e Convidados (as) poderiam interrompê-la</w:t>
      </w:r>
      <w:r w:rsidR="00360A68">
        <w:rPr>
          <w:rFonts w:ascii="Times New Roman" w:hAnsi="Times New Roman" w:cs="Times New Roman"/>
          <w:sz w:val="24"/>
          <w:szCs w:val="24"/>
        </w:rPr>
        <w:t xml:space="preserve">, pois, o </w:t>
      </w:r>
      <w:r w:rsidR="00CE20EF">
        <w:rPr>
          <w:rFonts w:ascii="Times New Roman" w:hAnsi="Times New Roman" w:cs="Times New Roman"/>
          <w:sz w:val="24"/>
          <w:szCs w:val="24"/>
        </w:rPr>
        <w:t>mesmo é</w:t>
      </w:r>
      <w:r w:rsidR="00360A68">
        <w:rPr>
          <w:rFonts w:ascii="Times New Roman" w:hAnsi="Times New Roman" w:cs="Times New Roman"/>
          <w:sz w:val="24"/>
          <w:szCs w:val="24"/>
        </w:rPr>
        <w:t xml:space="preserve"> extenso. Falou que após </w:t>
      </w:r>
      <w:r w:rsidR="001E339E">
        <w:rPr>
          <w:rFonts w:ascii="Times New Roman" w:hAnsi="Times New Roman" w:cs="Times New Roman"/>
          <w:sz w:val="24"/>
          <w:szCs w:val="24"/>
        </w:rPr>
        <w:t>análise</w:t>
      </w:r>
      <w:r w:rsidR="00360A68">
        <w:rPr>
          <w:rFonts w:ascii="Times New Roman" w:hAnsi="Times New Roman" w:cs="Times New Roman"/>
          <w:sz w:val="24"/>
          <w:szCs w:val="24"/>
        </w:rPr>
        <w:t xml:space="preserve"> detalhada do Relatório </w:t>
      </w:r>
      <w:r w:rsidR="00206513">
        <w:rPr>
          <w:rFonts w:ascii="Times New Roman" w:hAnsi="Times New Roman" w:cs="Times New Roman"/>
          <w:sz w:val="24"/>
          <w:szCs w:val="24"/>
        </w:rPr>
        <w:t xml:space="preserve">Anual </w:t>
      </w:r>
      <w:r w:rsidR="00360A68">
        <w:rPr>
          <w:rFonts w:ascii="Times New Roman" w:hAnsi="Times New Roman" w:cs="Times New Roman"/>
          <w:sz w:val="24"/>
          <w:szCs w:val="24"/>
        </w:rPr>
        <w:t xml:space="preserve">de Gestão </w:t>
      </w:r>
      <w:r w:rsidR="00CE20EF">
        <w:rPr>
          <w:rFonts w:ascii="Times New Roman" w:hAnsi="Times New Roman" w:cs="Times New Roman"/>
          <w:sz w:val="24"/>
          <w:szCs w:val="24"/>
        </w:rPr>
        <w:t xml:space="preserve">de dois mil e dezoito </w:t>
      </w:r>
      <w:r w:rsidR="00A705B0">
        <w:rPr>
          <w:rFonts w:ascii="Times New Roman" w:hAnsi="Times New Roman" w:cs="Times New Roman"/>
          <w:sz w:val="24"/>
          <w:szCs w:val="24"/>
        </w:rPr>
        <w:t>(RAG</w:t>
      </w:r>
      <w:r w:rsidR="00CE20EF">
        <w:rPr>
          <w:rFonts w:ascii="Times New Roman" w:hAnsi="Times New Roman" w:cs="Times New Roman"/>
          <w:sz w:val="24"/>
          <w:szCs w:val="24"/>
        </w:rPr>
        <w:t xml:space="preserve"> 2018</w:t>
      </w:r>
      <w:r w:rsidR="00A705B0">
        <w:rPr>
          <w:rFonts w:ascii="Times New Roman" w:hAnsi="Times New Roman" w:cs="Times New Roman"/>
          <w:sz w:val="24"/>
          <w:szCs w:val="24"/>
        </w:rPr>
        <w:t>)</w:t>
      </w:r>
      <w:r w:rsidR="00360A68">
        <w:rPr>
          <w:rFonts w:ascii="Times New Roman" w:hAnsi="Times New Roman" w:cs="Times New Roman"/>
          <w:sz w:val="24"/>
          <w:szCs w:val="24"/>
        </w:rPr>
        <w:t xml:space="preserve"> da SESAU, foi verificado vários itens que gerou algumas preocupações. </w:t>
      </w:r>
      <w:r w:rsidR="00D727AA">
        <w:rPr>
          <w:rFonts w:ascii="Times New Roman" w:hAnsi="Times New Roman" w:cs="Times New Roman"/>
          <w:sz w:val="24"/>
          <w:szCs w:val="24"/>
        </w:rPr>
        <w:t xml:space="preserve"> </w:t>
      </w:r>
      <w:r w:rsidR="00CE20EF">
        <w:rPr>
          <w:rFonts w:ascii="Times New Roman" w:hAnsi="Times New Roman" w:cs="Times New Roman"/>
          <w:sz w:val="24"/>
          <w:szCs w:val="24"/>
        </w:rPr>
        <w:t xml:space="preserve">Explicou que </w:t>
      </w:r>
      <w:r w:rsidR="00360A68">
        <w:rPr>
          <w:rFonts w:ascii="Times New Roman" w:hAnsi="Times New Roman" w:cs="Times New Roman"/>
          <w:sz w:val="24"/>
          <w:szCs w:val="24"/>
        </w:rPr>
        <w:t xml:space="preserve">todos os itens </w:t>
      </w:r>
      <w:r w:rsidR="00CE20EF">
        <w:rPr>
          <w:rFonts w:ascii="Times New Roman" w:hAnsi="Times New Roman" w:cs="Times New Roman"/>
          <w:sz w:val="24"/>
          <w:szCs w:val="24"/>
        </w:rPr>
        <w:t>do Parecer constam no anexo</w:t>
      </w:r>
      <w:r w:rsidR="00360A68">
        <w:rPr>
          <w:rFonts w:ascii="Times New Roman" w:hAnsi="Times New Roman" w:cs="Times New Roman"/>
          <w:sz w:val="24"/>
          <w:szCs w:val="24"/>
        </w:rPr>
        <w:t xml:space="preserve">. </w:t>
      </w:r>
      <w:r w:rsidR="00332F04">
        <w:rPr>
          <w:rFonts w:ascii="Times New Roman" w:hAnsi="Times New Roman" w:cs="Times New Roman"/>
          <w:sz w:val="24"/>
          <w:szCs w:val="24"/>
        </w:rPr>
        <w:t xml:space="preserve">Passando a leitura do </w:t>
      </w:r>
      <w:r w:rsidR="00CE20EF">
        <w:rPr>
          <w:rFonts w:ascii="Times New Roman" w:hAnsi="Times New Roman" w:cs="Times New Roman"/>
          <w:sz w:val="24"/>
          <w:szCs w:val="24"/>
        </w:rPr>
        <w:t>documento</w:t>
      </w:r>
      <w:r w:rsidR="00332F04">
        <w:rPr>
          <w:rFonts w:ascii="Times New Roman" w:hAnsi="Times New Roman" w:cs="Times New Roman"/>
          <w:sz w:val="24"/>
          <w:szCs w:val="24"/>
        </w:rPr>
        <w:t xml:space="preserve"> falou que no </w:t>
      </w:r>
      <w:r w:rsidR="00360A68" w:rsidRPr="00810CCB">
        <w:rPr>
          <w:rFonts w:ascii="Times New Roman" w:hAnsi="Times New Roman" w:cs="Times New Roman"/>
          <w:b/>
          <w:bCs/>
          <w:sz w:val="24"/>
          <w:szCs w:val="24"/>
        </w:rPr>
        <w:t>item 1</w:t>
      </w:r>
      <w:r w:rsidR="00360A68">
        <w:rPr>
          <w:rFonts w:ascii="Times New Roman" w:hAnsi="Times New Roman" w:cs="Times New Roman"/>
          <w:sz w:val="24"/>
          <w:szCs w:val="24"/>
        </w:rPr>
        <w:t xml:space="preserve"> – Morbimortalidade, houve uma forte tendência do </w:t>
      </w:r>
      <w:r w:rsidR="001E339E">
        <w:rPr>
          <w:rFonts w:ascii="Times New Roman" w:hAnsi="Times New Roman" w:cs="Times New Roman"/>
          <w:sz w:val="24"/>
          <w:szCs w:val="24"/>
        </w:rPr>
        <w:t>número</w:t>
      </w:r>
      <w:r w:rsidR="00360A68">
        <w:rPr>
          <w:rFonts w:ascii="Times New Roman" w:hAnsi="Times New Roman" w:cs="Times New Roman"/>
          <w:sz w:val="24"/>
          <w:szCs w:val="24"/>
        </w:rPr>
        <w:t xml:space="preserve"> de internamentos e </w:t>
      </w:r>
      <w:r w:rsidR="00B95D72">
        <w:rPr>
          <w:rFonts w:ascii="Times New Roman" w:hAnsi="Times New Roman" w:cs="Times New Roman"/>
          <w:sz w:val="24"/>
          <w:szCs w:val="24"/>
        </w:rPr>
        <w:t xml:space="preserve">óbitos nos capítulos II – Neoplasias (tumores), se comparado aos anos anteriores, caracterizando um descumprimento da Lei nº 12.732, de 2012, que dispõe sobre o primeiro tratamento de pacientes com neoplasia maligna. Era necessário o cumprimento da Lei citada e maior investimento por parte do Estado e dos Municípios nas ações de promoção, prevenção e </w:t>
      </w:r>
      <w:r w:rsidR="00B95D72">
        <w:rPr>
          <w:rFonts w:ascii="Times New Roman" w:hAnsi="Times New Roman" w:cs="Times New Roman"/>
          <w:sz w:val="24"/>
          <w:szCs w:val="24"/>
        </w:rPr>
        <w:lastRenderedPageBreak/>
        <w:t xml:space="preserve">tratamento em tempo hábil. </w:t>
      </w:r>
      <w:r w:rsidR="00A705B0">
        <w:rPr>
          <w:rFonts w:ascii="Times New Roman" w:hAnsi="Times New Roman" w:cs="Times New Roman"/>
          <w:sz w:val="24"/>
          <w:szCs w:val="24"/>
        </w:rPr>
        <w:t xml:space="preserve">Comentou que a mesma questão estava presente no RAG </w:t>
      </w:r>
      <w:r w:rsidR="0026729E">
        <w:rPr>
          <w:rFonts w:ascii="Times New Roman" w:hAnsi="Times New Roman" w:cs="Times New Roman"/>
          <w:sz w:val="24"/>
          <w:szCs w:val="24"/>
        </w:rPr>
        <w:t xml:space="preserve">de dois mil e </w:t>
      </w:r>
      <w:r w:rsidR="00CC0C8F">
        <w:rPr>
          <w:rFonts w:ascii="Times New Roman" w:hAnsi="Times New Roman" w:cs="Times New Roman"/>
          <w:sz w:val="24"/>
          <w:szCs w:val="24"/>
        </w:rPr>
        <w:t>dezessete (</w:t>
      </w:r>
      <w:r w:rsidR="000D3FBF">
        <w:rPr>
          <w:rFonts w:ascii="Times New Roman" w:hAnsi="Times New Roman" w:cs="Times New Roman"/>
          <w:sz w:val="24"/>
          <w:szCs w:val="24"/>
        </w:rPr>
        <w:t>2017)</w:t>
      </w:r>
      <w:r w:rsidR="0026729E">
        <w:rPr>
          <w:rFonts w:ascii="Times New Roman" w:hAnsi="Times New Roman" w:cs="Times New Roman"/>
          <w:sz w:val="24"/>
          <w:szCs w:val="24"/>
        </w:rPr>
        <w:t xml:space="preserve"> </w:t>
      </w:r>
      <w:r w:rsidR="00206513">
        <w:rPr>
          <w:rFonts w:ascii="Times New Roman" w:hAnsi="Times New Roman" w:cs="Times New Roman"/>
          <w:sz w:val="24"/>
          <w:szCs w:val="24"/>
        </w:rPr>
        <w:t xml:space="preserve">e houve um descumprimento também no RAG de </w:t>
      </w:r>
      <w:r w:rsidR="0026729E">
        <w:rPr>
          <w:rFonts w:ascii="Times New Roman" w:hAnsi="Times New Roman" w:cs="Times New Roman"/>
          <w:sz w:val="24"/>
          <w:szCs w:val="24"/>
        </w:rPr>
        <w:t>dois mil e dezoito</w:t>
      </w:r>
      <w:r w:rsidR="000D3FBF">
        <w:rPr>
          <w:rFonts w:ascii="Times New Roman" w:hAnsi="Times New Roman" w:cs="Times New Roman"/>
          <w:sz w:val="24"/>
          <w:szCs w:val="24"/>
        </w:rPr>
        <w:t xml:space="preserve"> (2018)</w:t>
      </w:r>
      <w:r w:rsidR="00206513">
        <w:rPr>
          <w:rFonts w:ascii="Times New Roman" w:hAnsi="Times New Roman" w:cs="Times New Roman"/>
          <w:sz w:val="24"/>
          <w:szCs w:val="24"/>
        </w:rPr>
        <w:t>.</w:t>
      </w:r>
      <w:r w:rsidR="00A705B0">
        <w:rPr>
          <w:rFonts w:ascii="Times New Roman" w:hAnsi="Times New Roman" w:cs="Times New Roman"/>
          <w:sz w:val="24"/>
          <w:szCs w:val="24"/>
        </w:rPr>
        <w:t xml:space="preserve"> </w:t>
      </w:r>
      <w:r w:rsidR="00B95D72">
        <w:rPr>
          <w:rFonts w:ascii="Times New Roman" w:hAnsi="Times New Roman" w:cs="Times New Roman"/>
          <w:sz w:val="24"/>
          <w:szCs w:val="24"/>
        </w:rPr>
        <w:t xml:space="preserve">No </w:t>
      </w:r>
      <w:r w:rsidR="00B95D72" w:rsidRPr="00810CCB">
        <w:rPr>
          <w:rFonts w:ascii="Times New Roman" w:hAnsi="Times New Roman" w:cs="Times New Roman"/>
          <w:b/>
          <w:bCs/>
          <w:sz w:val="24"/>
          <w:szCs w:val="24"/>
        </w:rPr>
        <w:t>item 2</w:t>
      </w:r>
      <w:r w:rsidR="00B95D72">
        <w:rPr>
          <w:rFonts w:ascii="Times New Roman" w:hAnsi="Times New Roman" w:cs="Times New Roman"/>
          <w:sz w:val="24"/>
          <w:szCs w:val="24"/>
        </w:rPr>
        <w:t xml:space="preserve"> – Avaliação da Execução da PAS 2018, </w:t>
      </w:r>
      <w:r w:rsidR="00B95D72" w:rsidRPr="00810CCB">
        <w:rPr>
          <w:rFonts w:ascii="Times New Roman" w:hAnsi="Times New Roman" w:cs="Times New Roman"/>
          <w:b/>
          <w:bCs/>
          <w:sz w:val="24"/>
          <w:szCs w:val="24"/>
        </w:rPr>
        <w:t xml:space="preserve">diretriz </w:t>
      </w:r>
      <w:r w:rsidR="00F26EF9">
        <w:rPr>
          <w:rFonts w:ascii="Times New Roman" w:hAnsi="Times New Roman" w:cs="Times New Roman"/>
          <w:b/>
          <w:bCs/>
          <w:sz w:val="24"/>
          <w:szCs w:val="24"/>
        </w:rPr>
        <w:t>I</w:t>
      </w:r>
      <w:r w:rsidR="00810CCB">
        <w:rPr>
          <w:rFonts w:ascii="Times New Roman" w:hAnsi="Times New Roman" w:cs="Times New Roman"/>
          <w:sz w:val="24"/>
          <w:szCs w:val="24"/>
        </w:rPr>
        <w:t xml:space="preserve"> - </w:t>
      </w:r>
      <w:r w:rsidR="00B95D72">
        <w:rPr>
          <w:rFonts w:ascii="Times New Roman" w:hAnsi="Times New Roman" w:cs="Times New Roman"/>
          <w:sz w:val="24"/>
          <w:szCs w:val="24"/>
        </w:rPr>
        <w:t xml:space="preserve"> </w:t>
      </w:r>
      <w:r w:rsidR="00F26EF9">
        <w:rPr>
          <w:rFonts w:ascii="Times New Roman" w:hAnsi="Times New Roman" w:cs="Times New Roman"/>
          <w:sz w:val="24"/>
          <w:szCs w:val="24"/>
        </w:rPr>
        <w:t>A</w:t>
      </w:r>
      <w:r w:rsidR="00AB616B">
        <w:rPr>
          <w:rFonts w:ascii="Times New Roman" w:hAnsi="Times New Roman" w:cs="Times New Roman"/>
          <w:sz w:val="24"/>
          <w:szCs w:val="24"/>
        </w:rPr>
        <w:t xml:space="preserve">tenção primária à saúde como ordenadora da rede de atenção à saúde, </w:t>
      </w:r>
      <w:r w:rsidR="00F9203B">
        <w:rPr>
          <w:rFonts w:ascii="Times New Roman" w:hAnsi="Times New Roman" w:cs="Times New Roman"/>
          <w:sz w:val="24"/>
          <w:szCs w:val="24"/>
        </w:rPr>
        <w:t xml:space="preserve">a Conselheira </w:t>
      </w:r>
      <w:r w:rsidR="00F9203B" w:rsidRPr="00F9203B">
        <w:rPr>
          <w:rFonts w:ascii="Times New Roman" w:hAnsi="Times New Roman" w:cs="Times New Roman"/>
          <w:b/>
          <w:bCs/>
          <w:sz w:val="24"/>
          <w:szCs w:val="24"/>
        </w:rPr>
        <w:t>Alice</w:t>
      </w:r>
      <w:r w:rsidR="00F9203B">
        <w:rPr>
          <w:rFonts w:ascii="Times New Roman" w:hAnsi="Times New Roman" w:cs="Times New Roman"/>
          <w:sz w:val="24"/>
          <w:szCs w:val="24"/>
        </w:rPr>
        <w:t xml:space="preserve"> </w:t>
      </w:r>
      <w:r w:rsidR="00CC0C8F" w:rsidRPr="00CF3D64">
        <w:rPr>
          <w:rFonts w:ascii="Times New Roman" w:hAnsi="Times New Roman" w:cs="Times New Roman"/>
          <w:b/>
          <w:bCs/>
          <w:sz w:val="24"/>
          <w:szCs w:val="24"/>
        </w:rPr>
        <w:t>At</w:t>
      </w:r>
      <w:r w:rsidR="00646C2A">
        <w:rPr>
          <w:rFonts w:ascii="Times New Roman" w:hAnsi="Times New Roman" w:cs="Times New Roman"/>
          <w:b/>
          <w:bCs/>
          <w:sz w:val="24"/>
          <w:szCs w:val="24"/>
        </w:rPr>
        <w:t>ha</w:t>
      </w:r>
      <w:r w:rsidR="00CC0C8F" w:rsidRPr="00CF3D64">
        <w:rPr>
          <w:rFonts w:ascii="Times New Roman" w:hAnsi="Times New Roman" w:cs="Times New Roman"/>
          <w:b/>
          <w:bCs/>
          <w:sz w:val="24"/>
          <w:szCs w:val="24"/>
        </w:rPr>
        <w:t>yde</w:t>
      </w:r>
      <w:r w:rsidR="00CC0C8F">
        <w:rPr>
          <w:rFonts w:ascii="Times New Roman" w:hAnsi="Times New Roman" w:cs="Times New Roman"/>
          <w:sz w:val="24"/>
          <w:szCs w:val="24"/>
        </w:rPr>
        <w:t xml:space="preserve"> </w:t>
      </w:r>
      <w:r w:rsidR="00AF1AD3">
        <w:rPr>
          <w:rFonts w:ascii="Times New Roman" w:hAnsi="Times New Roman" w:cs="Times New Roman"/>
          <w:sz w:val="24"/>
          <w:szCs w:val="24"/>
        </w:rPr>
        <w:t xml:space="preserve">ressaltou </w:t>
      </w:r>
      <w:r w:rsidR="00AB616B">
        <w:rPr>
          <w:rFonts w:ascii="Times New Roman" w:hAnsi="Times New Roman" w:cs="Times New Roman"/>
          <w:sz w:val="24"/>
          <w:szCs w:val="24"/>
        </w:rPr>
        <w:t>que apesar dos esforços em realizar ações que contribuíram para a melhoria da atenção básica, observou-se que não houve o impacto esperado no alcance dos Indicadores, a exemplo das coberturas da Estratégia de Saúde da Família e Saúde Bucal. Que a saúde bucal</w:t>
      </w:r>
      <w:r w:rsidR="00E72E8A">
        <w:rPr>
          <w:rFonts w:ascii="Times New Roman" w:hAnsi="Times New Roman" w:cs="Times New Roman"/>
          <w:sz w:val="24"/>
          <w:szCs w:val="24"/>
        </w:rPr>
        <w:t xml:space="preserve">, considerando a perda dentária da população, representava uma marca de desigualdade social e uma carência de serviços especializados. </w:t>
      </w:r>
      <w:r w:rsidR="000D1BB7">
        <w:rPr>
          <w:rFonts w:ascii="Times New Roman" w:hAnsi="Times New Roman" w:cs="Times New Roman"/>
          <w:sz w:val="24"/>
          <w:szCs w:val="24"/>
        </w:rPr>
        <w:t>A Comissão s</w:t>
      </w:r>
      <w:r w:rsidR="00E72E8A">
        <w:rPr>
          <w:rFonts w:ascii="Times New Roman" w:hAnsi="Times New Roman" w:cs="Times New Roman"/>
          <w:sz w:val="24"/>
          <w:szCs w:val="24"/>
        </w:rPr>
        <w:t xml:space="preserve">ugeriu maior investimento de recursos financeiros, capacitação dos profissionais das equipes de saúde bucal, e ampliação de Centros de </w:t>
      </w:r>
      <w:r w:rsidR="00206513">
        <w:rPr>
          <w:rFonts w:ascii="Times New Roman" w:hAnsi="Times New Roman" w:cs="Times New Roman"/>
          <w:sz w:val="24"/>
          <w:szCs w:val="24"/>
        </w:rPr>
        <w:t>E</w:t>
      </w:r>
      <w:r w:rsidR="00E72E8A">
        <w:rPr>
          <w:rFonts w:ascii="Times New Roman" w:hAnsi="Times New Roman" w:cs="Times New Roman"/>
          <w:sz w:val="24"/>
          <w:szCs w:val="24"/>
        </w:rPr>
        <w:t>specialidades Odontológicas (CEO) nas regiões de saúde.</w:t>
      </w:r>
      <w:r w:rsidR="000D1BB7">
        <w:rPr>
          <w:rFonts w:ascii="Times New Roman" w:hAnsi="Times New Roman" w:cs="Times New Roman"/>
          <w:sz w:val="24"/>
          <w:szCs w:val="24"/>
        </w:rPr>
        <w:t xml:space="preserve"> Observou que os indicadores de saúde da pessoa idosa não foram alcançados. H</w:t>
      </w:r>
      <w:r w:rsidR="00AF1AD3">
        <w:rPr>
          <w:rFonts w:ascii="Times New Roman" w:hAnsi="Times New Roman" w:cs="Times New Roman"/>
          <w:sz w:val="24"/>
          <w:szCs w:val="24"/>
        </w:rPr>
        <w:t xml:space="preserve">á </w:t>
      </w:r>
      <w:r w:rsidR="000D1BB7">
        <w:rPr>
          <w:rFonts w:ascii="Times New Roman" w:hAnsi="Times New Roman" w:cs="Times New Roman"/>
          <w:sz w:val="24"/>
          <w:szCs w:val="24"/>
        </w:rPr>
        <w:t>necessidade da implantação de Linha do Cuidado de Atenção Integral à Saúde da Pessoa Idosa. A</w:t>
      </w:r>
      <w:r w:rsidR="00810CCB">
        <w:rPr>
          <w:rFonts w:ascii="Times New Roman" w:hAnsi="Times New Roman" w:cs="Times New Roman"/>
          <w:sz w:val="24"/>
          <w:szCs w:val="24"/>
        </w:rPr>
        <w:t xml:space="preserve"> </w:t>
      </w:r>
      <w:r w:rsidR="000D1BB7">
        <w:rPr>
          <w:rFonts w:ascii="Times New Roman" w:hAnsi="Times New Roman" w:cs="Times New Roman"/>
          <w:sz w:val="24"/>
          <w:szCs w:val="24"/>
        </w:rPr>
        <w:t xml:space="preserve">Conselheira comentou que uma odontóloga participou da reunião da Comissão, </w:t>
      </w:r>
      <w:r w:rsidR="00A24E48">
        <w:rPr>
          <w:rFonts w:ascii="Times New Roman" w:hAnsi="Times New Roman" w:cs="Times New Roman"/>
          <w:sz w:val="24"/>
          <w:szCs w:val="24"/>
        </w:rPr>
        <w:t>e</w:t>
      </w:r>
      <w:r w:rsidR="000D1BB7">
        <w:rPr>
          <w:rFonts w:ascii="Times New Roman" w:hAnsi="Times New Roman" w:cs="Times New Roman"/>
          <w:sz w:val="24"/>
          <w:szCs w:val="24"/>
        </w:rPr>
        <w:t xml:space="preserve"> destacou o </w:t>
      </w:r>
      <w:r w:rsidR="00A85DF0">
        <w:rPr>
          <w:rFonts w:ascii="Times New Roman" w:hAnsi="Times New Roman" w:cs="Times New Roman"/>
          <w:sz w:val="24"/>
          <w:szCs w:val="24"/>
        </w:rPr>
        <w:t>número</w:t>
      </w:r>
      <w:r w:rsidR="000D1BB7">
        <w:rPr>
          <w:rFonts w:ascii="Times New Roman" w:hAnsi="Times New Roman" w:cs="Times New Roman"/>
          <w:sz w:val="24"/>
          <w:szCs w:val="24"/>
        </w:rPr>
        <w:t xml:space="preserve"> de pessoas que estavam perdendo os dentes, quando podiam </w:t>
      </w:r>
      <w:r w:rsidR="00E61BD9">
        <w:rPr>
          <w:rFonts w:ascii="Times New Roman" w:hAnsi="Times New Roman" w:cs="Times New Roman"/>
          <w:sz w:val="24"/>
          <w:szCs w:val="24"/>
        </w:rPr>
        <w:t>ter prevenção e a parte curativa</w:t>
      </w:r>
      <w:r w:rsidR="00A85DF0">
        <w:rPr>
          <w:rFonts w:ascii="Times New Roman" w:hAnsi="Times New Roman" w:cs="Times New Roman"/>
          <w:sz w:val="24"/>
          <w:szCs w:val="24"/>
        </w:rPr>
        <w:t>,</w:t>
      </w:r>
      <w:r w:rsidR="00A24E48">
        <w:rPr>
          <w:rFonts w:ascii="Times New Roman" w:hAnsi="Times New Roman" w:cs="Times New Roman"/>
          <w:sz w:val="24"/>
          <w:szCs w:val="24"/>
        </w:rPr>
        <w:t xml:space="preserve"> principalmente os idosos. </w:t>
      </w:r>
      <w:r w:rsidR="00AF1AD3" w:rsidRPr="00AF1AD3">
        <w:rPr>
          <w:rFonts w:ascii="Times New Roman" w:hAnsi="Times New Roman" w:cs="Times New Roman"/>
          <w:b/>
          <w:bCs/>
          <w:sz w:val="24"/>
          <w:szCs w:val="24"/>
        </w:rPr>
        <w:t xml:space="preserve">O </w:t>
      </w:r>
      <w:r w:rsidR="00A85DF0" w:rsidRPr="00AF1AD3">
        <w:rPr>
          <w:rFonts w:ascii="Times New Roman" w:hAnsi="Times New Roman" w:cs="Times New Roman"/>
          <w:b/>
          <w:bCs/>
          <w:sz w:val="24"/>
          <w:szCs w:val="24"/>
        </w:rPr>
        <w:t>Conselheiro Jordeval Morais</w:t>
      </w:r>
      <w:r w:rsidR="00A85DF0">
        <w:rPr>
          <w:rFonts w:ascii="Times New Roman" w:hAnsi="Times New Roman" w:cs="Times New Roman"/>
          <w:sz w:val="24"/>
          <w:szCs w:val="24"/>
        </w:rPr>
        <w:t xml:space="preserve"> falou que ficava preocupado</w:t>
      </w:r>
      <w:r w:rsidR="00D90D08">
        <w:rPr>
          <w:rFonts w:ascii="Times New Roman" w:hAnsi="Times New Roman" w:cs="Times New Roman"/>
          <w:sz w:val="24"/>
          <w:szCs w:val="24"/>
        </w:rPr>
        <w:t xml:space="preserve">, pois </w:t>
      </w:r>
      <w:r w:rsidR="002D439E">
        <w:rPr>
          <w:rFonts w:ascii="Times New Roman" w:hAnsi="Times New Roman" w:cs="Times New Roman"/>
          <w:sz w:val="24"/>
          <w:szCs w:val="24"/>
        </w:rPr>
        <w:t>o RAG</w:t>
      </w:r>
      <w:r w:rsidR="00A85DF0">
        <w:rPr>
          <w:rFonts w:ascii="Times New Roman" w:hAnsi="Times New Roman" w:cs="Times New Roman"/>
          <w:sz w:val="24"/>
          <w:szCs w:val="24"/>
        </w:rPr>
        <w:t xml:space="preserve"> </w:t>
      </w:r>
      <w:r w:rsidR="00D90D08">
        <w:rPr>
          <w:rFonts w:ascii="Times New Roman" w:hAnsi="Times New Roman" w:cs="Times New Roman"/>
          <w:sz w:val="24"/>
          <w:szCs w:val="24"/>
        </w:rPr>
        <w:t>2018</w:t>
      </w:r>
      <w:r w:rsidR="00A85DF0">
        <w:rPr>
          <w:rFonts w:ascii="Times New Roman" w:hAnsi="Times New Roman" w:cs="Times New Roman"/>
          <w:sz w:val="24"/>
          <w:szCs w:val="24"/>
        </w:rPr>
        <w:t xml:space="preserve"> havia uma tendência anterior de não aprovação em função das metas não estarem sendo alcançadas e que segundo a apresentação elas continuavam sem ser atingidas. Só que agora especificamente localizadas</w:t>
      </w:r>
      <w:r w:rsidR="00D90D08">
        <w:rPr>
          <w:rFonts w:ascii="Times New Roman" w:hAnsi="Times New Roman" w:cs="Times New Roman"/>
          <w:sz w:val="24"/>
          <w:szCs w:val="24"/>
        </w:rPr>
        <w:t>, o</w:t>
      </w:r>
      <w:r w:rsidR="00A85DF0">
        <w:rPr>
          <w:rFonts w:ascii="Times New Roman" w:hAnsi="Times New Roman" w:cs="Times New Roman"/>
          <w:sz w:val="24"/>
          <w:szCs w:val="24"/>
        </w:rPr>
        <w:t xml:space="preserve"> que era preocupante. Cham</w:t>
      </w:r>
      <w:r w:rsidR="007627B8">
        <w:rPr>
          <w:rFonts w:ascii="Times New Roman" w:hAnsi="Times New Roman" w:cs="Times New Roman"/>
          <w:sz w:val="24"/>
          <w:szCs w:val="24"/>
        </w:rPr>
        <w:t>ou</w:t>
      </w:r>
      <w:r w:rsidR="00A85DF0">
        <w:rPr>
          <w:rFonts w:ascii="Times New Roman" w:hAnsi="Times New Roman" w:cs="Times New Roman"/>
          <w:sz w:val="24"/>
          <w:szCs w:val="24"/>
        </w:rPr>
        <w:t xml:space="preserve"> atenção para outro fato</w:t>
      </w:r>
      <w:r w:rsidR="007627B8">
        <w:rPr>
          <w:rFonts w:ascii="Times New Roman" w:hAnsi="Times New Roman" w:cs="Times New Roman"/>
          <w:sz w:val="24"/>
          <w:szCs w:val="24"/>
        </w:rPr>
        <w:t>,</w:t>
      </w:r>
      <w:r w:rsidR="00A85DF0">
        <w:rPr>
          <w:rFonts w:ascii="Times New Roman" w:hAnsi="Times New Roman" w:cs="Times New Roman"/>
          <w:sz w:val="24"/>
          <w:szCs w:val="24"/>
        </w:rPr>
        <w:t xml:space="preserve"> que era a questão dos idosos. </w:t>
      </w:r>
      <w:r w:rsidR="00646C2A">
        <w:rPr>
          <w:rFonts w:ascii="Times New Roman" w:hAnsi="Times New Roman" w:cs="Times New Roman"/>
          <w:sz w:val="24"/>
          <w:szCs w:val="24"/>
        </w:rPr>
        <w:t>“Se</w:t>
      </w:r>
      <w:r w:rsidR="00A85DF0">
        <w:rPr>
          <w:rFonts w:ascii="Times New Roman" w:hAnsi="Times New Roman" w:cs="Times New Roman"/>
          <w:sz w:val="24"/>
          <w:szCs w:val="24"/>
        </w:rPr>
        <w:t xml:space="preserve"> </w:t>
      </w:r>
      <w:r w:rsidR="007627B8">
        <w:rPr>
          <w:rFonts w:ascii="Times New Roman" w:hAnsi="Times New Roman" w:cs="Times New Roman"/>
          <w:sz w:val="24"/>
          <w:szCs w:val="24"/>
        </w:rPr>
        <w:t>hoje</w:t>
      </w:r>
      <w:r w:rsidR="00A85DF0">
        <w:rPr>
          <w:rFonts w:ascii="Times New Roman" w:hAnsi="Times New Roman" w:cs="Times New Roman"/>
          <w:sz w:val="24"/>
          <w:szCs w:val="24"/>
        </w:rPr>
        <w:t xml:space="preserve"> o </w:t>
      </w:r>
      <w:r w:rsidR="001E339E">
        <w:rPr>
          <w:rFonts w:ascii="Times New Roman" w:hAnsi="Times New Roman" w:cs="Times New Roman"/>
          <w:sz w:val="24"/>
          <w:szCs w:val="24"/>
        </w:rPr>
        <w:t>E</w:t>
      </w:r>
      <w:r w:rsidR="00A85DF0">
        <w:rPr>
          <w:rFonts w:ascii="Times New Roman" w:hAnsi="Times New Roman" w:cs="Times New Roman"/>
          <w:sz w:val="24"/>
          <w:szCs w:val="24"/>
        </w:rPr>
        <w:t>stado não est</w:t>
      </w:r>
      <w:r w:rsidR="007627B8">
        <w:rPr>
          <w:rFonts w:ascii="Times New Roman" w:hAnsi="Times New Roman" w:cs="Times New Roman"/>
          <w:sz w:val="24"/>
          <w:szCs w:val="24"/>
        </w:rPr>
        <w:t>ava</w:t>
      </w:r>
      <w:r w:rsidR="00A85DF0">
        <w:rPr>
          <w:rFonts w:ascii="Times New Roman" w:hAnsi="Times New Roman" w:cs="Times New Roman"/>
          <w:sz w:val="24"/>
          <w:szCs w:val="24"/>
        </w:rPr>
        <w:t xml:space="preserve"> em condições de atender</w:t>
      </w:r>
      <w:r w:rsidR="002D439E">
        <w:rPr>
          <w:rFonts w:ascii="Times New Roman" w:hAnsi="Times New Roman" w:cs="Times New Roman"/>
          <w:sz w:val="24"/>
          <w:szCs w:val="24"/>
        </w:rPr>
        <w:t xml:space="preserve">, ficava </w:t>
      </w:r>
      <w:r w:rsidR="00586B18">
        <w:rPr>
          <w:rFonts w:ascii="Times New Roman" w:hAnsi="Times New Roman" w:cs="Times New Roman"/>
          <w:sz w:val="24"/>
          <w:szCs w:val="24"/>
        </w:rPr>
        <w:t>imaginando daqui</w:t>
      </w:r>
      <w:r w:rsidR="00D514D2">
        <w:rPr>
          <w:rFonts w:ascii="Times New Roman" w:hAnsi="Times New Roman" w:cs="Times New Roman"/>
          <w:sz w:val="24"/>
          <w:szCs w:val="24"/>
        </w:rPr>
        <w:t xml:space="preserve"> há dez ou trinta anos, o caos que será</w:t>
      </w:r>
      <w:r w:rsidR="00646C2A">
        <w:rPr>
          <w:rFonts w:ascii="Times New Roman" w:hAnsi="Times New Roman" w:cs="Times New Roman"/>
          <w:sz w:val="24"/>
          <w:szCs w:val="24"/>
        </w:rPr>
        <w:t>”. Afirmou</w:t>
      </w:r>
      <w:r w:rsidR="00FB23F4">
        <w:rPr>
          <w:rFonts w:ascii="Times New Roman" w:hAnsi="Times New Roman" w:cs="Times New Roman"/>
          <w:sz w:val="24"/>
          <w:szCs w:val="24"/>
        </w:rPr>
        <w:t xml:space="preserve"> que enquanto conselheiro </w:t>
      </w:r>
      <w:r w:rsidR="00ED3322">
        <w:rPr>
          <w:rFonts w:ascii="Times New Roman" w:hAnsi="Times New Roman" w:cs="Times New Roman"/>
          <w:sz w:val="24"/>
          <w:szCs w:val="24"/>
        </w:rPr>
        <w:t xml:space="preserve">atento as ações da SESAU, </w:t>
      </w:r>
      <w:r w:rsidR="00D514D2">
        <w:rPr>
          <w:rFonts w:ascii="Times New Roman" w:hAnsi="Times New Roman" w:cs="Times New Roman"/>
          <w:sz w:val="24"/>
          <w:szCs w:val="24"/>
        </w:rPr>
        <w:t>não ver nada no sentido de dar resultado a essa demanda.</w:t>
      </w:r>
      <w:r w:rsidR="00ED3322">
        <w:rPr>
          <w:rFonts w:ascii="Times New Roman" w:hAnsi="Times New Roman" w:cs="Times New Roman"/>
          <w:sz w:val="24"/>
          <w:szCs w:val="24"/>
        </w:rPr>
        <w:t xml:space="preserve"> </w:t>
      </w:r>
      <w:r w:rsidR="00ED3322" w:rsidRPr="00ED3322">
        <w:rPr>
          <w:rFonts w:ascii="Times New Roman" w:hAnsi="Times New Roman" w:cs="Times New Roman"/>
          <w:b/>
          <w:bCs/>
          <w:sz w:val="24"/>
          <w:szCs w:val="24"/>
        </w:rPr>
        <w:t xml:space="preserve">O </w:t>
      </w:r>
      <w:r w:rsidR="00D514D2" w:rsidRPr="00ED3322">
        <w:rPr>
          <w:rFonts w:ascii="Times New Roman" w:hAnsi="Times New Roman" w:cs="Times New Roman"/>
          <w:b/>
          <w:bCs/>
          <w:sz w:val="24"/>
          <w:szCs w:val="24"/>
        </w:rPr>
        <w:t>Conselheiro Alisson Cardoso</w:t>
      </w:r>
      <w:r w:rsidR="00D514D2">
        <w:rPr>
          <w:rFonts w:ascii="Times New Roman" w:hAnsi="Times New Roman" w:cs="Times New Roman"/>
          <w:sz w:val="24"/>
          <w:szCs w:val="24"/>
        </w:rPr>
        <w:t xml:space="preserve"> falou que se preocupa</w:t>
      </w:r>
      <w:r w:rsidR="007627B8">
        <w:rPr>
          <w:rFonts w:ascii="Times New Roman" w:hAnsi="Times New Roman" w:cs="Times New Roman"/>
          <w:sz w:val="24"/>
          <w:szCs w:val="24"/>
        </w:rPr>
        <w:t>va</w:t>
      </w:r>
      <w:r w:rsidR="00D514D2">
        <w:rPr>
          <w:rFonts w:ascii="Times New Roman" w:hAnsi="Times New Roman" w:cs="Times New Roman"/>
          <w:sz w:val="24"/>
          <w:szCs w:val="24"/>
        </w:rPr>
        <w:t xml:space="preserve"> </w:t>
      </w:r>
      <w:r w:rsidR="007627B8">
        <w:rPr>
          <w:rFonts w:ascii="Times New Roman" w:hAnsi="Times New Roman" w:cs="Times New Roman"/>
          <w:sz w:val="24"/>
          <w:szCs w:val="24"/>
        </w:rPr>
        <w:t xml:space="preserve">com o </w:t>
      </w:r>
      <w:r w:rsidR="00D514D2">
        <w:rPr>
          <w:rFonts w:ascii="Times New Roman" w:hAnsi="Times New Roman" w:cs="Times New Roman"/>
          <w:sz w:val="24"/>
          <w:szCs w:val="24"/>
        </w:rPr>
        <w:t xml:space="preserve">funcionamento dessas unidades, </w:t>
      </w:r>
      <w:r w:rsidR="007627B8">
        <w:rPr>
          <w:rFonts w:ascii="Times New Roman" w:hAnsi="Times New Roman" w:cs="Times New Roman"/>
          <w:sz w:val="24"/>
          <w:szCs w:val="24"/>
        </w:rPr>
        <w:t>se elas estavam existindo</w:t>
      </w:r>
      <w:r w:rsidR="00D514D2">
        <w:rPr>
          <w:rFonts w:ascii="Times New Roman" w:hAnsi="Times New Roman" w:cs="Times New Roman"/>
          <w:sz w:val="24"/>
          <w:szCs w:val="24"/>
        </w:rPr>
        <w:t xml:space="preserve"> de fato. </w:t>
      </w:r>
      <w:r w:rsidR="00ED3322">
        <w:rPr>
          <w:rFonts w:ascii="Times New Roman" w:hAnsi="Times New Roman" w:cs="Times New Roman"/>
          <w:sz w:val="24"/>
          <w:szCs w:val="24"/>
        </w:rPr>
        <w:t xml:space="preserve">“ </w:t>
      </w:r>
      <w:r w:rsidR="00D514D2">
        <w:rPr>
          <w:rFonts w:ascii="Times New Roman" w:hAnsi="Times New Roman" w:cs="Times New Roman"/>
          <w:sz w:val="24"/>
          <w:szCs w:val="24"/>
        </w:rPr>
        <w:t xml:space="preserve">A demanda </w:t>
      </w:r>
      <w:r w:rsidR="007627B8">
        <w:rPr>
          <w:rFonts w:ascii="Times New Roman" w:hAnsi="Times New Roman" w:cs="Times New Roman"/>
          <w:sz w:val="24"/>
          <w:szCs w:val="24"/>
        </w:rPr>
        <w:t>era</w:t>
      </w:r>
      <w:r w:rsidR="00D514D2">
        <w:rPr>
          <w:rFonts w:ascii="Times New Roman" w:hAnsi="Times New Roman" w:cs="Times New Roman"/>
          <w:sz w:val="24"/>
          <w:szCs w:val="24"/>
        </w:rPr>
        <w:t xml:space="preserve"> grande, mas o atendimento</w:t>
      </w:r>
      <w:r w:rsidR="007627B8">
        <w:rPr>
          <w:rFonts w:ascii="Times New Roman" w:hAnsi="Times New Roman" w:cs="Times New Roman"/>
          <w:sz w:val="24"/>
          <w:szCs w:val="24"/>
        </w:rPr>
        <w:t xml:space="preserve"> era</w:t>
      </w:r>
      <w:r w:rsidR="00D514D2">
        <w:rPr>
          <w:rFonts w:ascii="Times New Roman" w:hAnsi="Times New Roman" w:cs="Times New Roman"/>
          <w:sz w:val="24"/>
          <w:szCs w:val="24"/>
        </w:rPr>
        <w:t xml:space="preserve"> pouco ou nenhum por falta de todos os seus aparatos que</w:t>
      </w:r>
      <w:r w:rsidR="002D439E">
        <w:rPr>
          <w:rFonts w:ascii="Times New Roman" w:hAnsi="Times New Roman" w:cs="Times New Roman"/>
          <w:sz w:val="24"/>
          <w:szCs w:val="24"/>
        </w:rPr>
        <w:t xml:space="preserve"> são</w:t>
      </w:r>
      <w:r w:rsidR="00D514D2">
        <w:rPr>
          <w:rFonts w:ascii="Times New Roman" w:hAnsi="Times New Roman" w:cs="Times New Roman"/>
          <w:sz w:val="24"/>
          <w:szCs w:val="24"/>
        </w:rPr>
        <w:t xml:space="preserve"> os profissionais, mas não tem o local para o atendimento, material e toda uma situação</w:t>
      </w:r>
      <w:r w:rsidR="00ED3322">
        <w:rPr>
          <w:rFonts w:ascii="Times New Roman" w:hAnsi="Times New Roman" w:cs="Times New Roman"/>
          <w:sz w:val="24"/>
          <w:szCs w:val="24"/>
        </w:rPr>
        <w:t>”</w:t>
      </w:r>
      <w:r w:rsidR="00D514D2">
        <w:rPr>
          <w:rFonts w:ascii="Times New Roman" w:hAnsi="Times New Roman" w:cs="Times New Roman"/>
          <w:sz w:val="24"/>
          <w:szCs w:val="24"/>
        </w:rPr>
        <w:t>. Precisava se debruçar em cima desse relatório, complementando-o para que se f</w:t>
      </w:r>
      <w:r w:rsidR="007627B8">
        <w:rPr>
          <w:rFonts w:ascii="Times New Roman" w:hAnsi="Times New Roman" w:cs="Times New Roman"/>
          <w:sz w:val="24"/>
          <w:szCs w:val="24"/>
        </w:rPr>
        <w:t>izesse</w:t>
      </w:r>
      <w:r w:rsidR="00D514D2">
        <w:rPr>
          <w:rFonts w:ascii="Times New Roman" w:hAnsi="Times New Roman" w:cs="Times New Roman"/>
          <w:sz w:val="24"/>
          <w:szCs w:val="24"/>
        </w:rPr>
        <w:t xml:space="preserve"> a cobrança na ênfase do processo que est</w:t>
      </w:r>
      <w:r w:rsidR="007627B8">
        <w:rPr>
          <w:rFonts w:ascii="Times New Roman" w:hAnsi="Times New Roman" w:cs="Times New Roman"/>
          <w:sz w:val="24"/>
          <w:szCs w:val="24"/>
        </w:rPr>
        <w:t>ava</w:t>
      </w:r>
      <w:r w:rsidR="00D514D2">
        <w:rPr>
          <w:rFonts w:ascii="Times New Roman" w:hAnsi="Times New Roman" w:cs="Times New Roman"/>
          <w:sz w:val="24"/>
          <w:szCs w:val="24"/>
        </w:rPr>
        <w:t xml:space="preserve"> acontecendo no momento. </w:t>
      </w:r>
      <w:r w:rsidR="007627B8">
        <w:rPr>
          <w:rFonts w:ascii="Times New Roman" w:hAnsi="Times New Roman" w:cs="Times New Roman"/>
          <w:sz w:val="24"/>
          <w:szCs w:val="24"/>
        </w:rPr>
        <w:t>Concordou com a fala do conselheiro</w:t>
      </w:r>
      <w:r w:rsidR="00D514D2">
        <w:rPr>
          <w:rFonts w:ascii="Times New Roman" w:hAnsi="Times New Roman" w:cs="Times New Roman"/>
          <w:sz w:val="24"/>
          <w:szCs w:val="24"/>
        </w:rPr>
        <w:t xml:space="preserve"> Moraes, </w:t>
      </w:r>
      <w:r w:rsidR="007627B8">
        <w:rPr>
          <w:rFonts w:ascii="Times New Roman" w:hAnsi="Times New Roman" w:cs="Times New Roman"/>
          <w:sz w:val="24"/>
          <w:szCs w:val="24"/>
        </w:rPr>
        <w:t>“</w:t>
      </w:r>
      <w:r w:rsidR="00D514D2">
        <w:rPr>
          <w:rFonts w:ascii="Times New Roman" w:hAnsi="Times New Roman" w:cs="Times New Roman"/>
          <w:sz w:val="24"/>
          <w:szCs w:val="24"/>
        </w:rPr>
        <w:t xml:space="preserve">a gente pensando hoje, para daqui </w:t>
      </w:r>
      <w:r w:rsidR="001E339E">
        <w:rPr>
          <w:rFonts w:ascii="Times New Roman" w:hAnsi="Times New Roman" w:cs="Times New Roman"/>
          <w:sz w:val="24"/>
          <w:szCs w:val="24"/>
        </w:rPr>
        <w:t>a</w:t>
      </w:r>
      <w:r w:rsidR="00D514D2">
        <w:rPr>
          <w:rFonts w:ascii="Times New Roman" w:hAnsi="Times New Roman" w:cs="Times New Roman"/>
          <w:sz w:val="24"/>
          <w:szCs w:val="24"/>
        </w:rPr>
        <w:t xml:space="preserve"> </w:t>
      </w:r>
      <w:r w:rsidR="001E339E">
        <w:rPr>
          <w:rFonts w:ascii="Times New Roman" w:hAnsi="Times New Roman" w:cs="Times New Roman"/>
          <w:sz w:val="24"/>
          <w:szCs w:val="24"/>
        </w:rPr>
        <w:t xml:space="preserve">dez, trinta anos, </w:t>
      </w:r>
      <w:r w:rsidR="00D514D2">
        <w:rPr>
          <w:rFonts w:ascii="Times New Roman" w:hAnsi="Times New Roman" w:cs="Times New Roman"/>
          <w:sz w:val="24"/>
          <w:szCs w:val="24"/>
        </w:rPr>
        <w:t>como estará essa questão no nosso município, no nosso estado</w:t>
      </w:r>
      <w:r w:rsidR="007627B8">
        <w:rPr>
          <w:rFonts w:ascii="Times New Roman" w:hAnsi="Times New Roman" w:cs="Times New Roman"/>
          <w:sz w:val="24"/>
          <w:szCs w:val="24"/>
        </w:rPr>
        <w:t>”</w:t>
      </w:r>
      <w:r w:rsidR="00D514D2">
        <w:rPr>
          <w:rFonts w:ascii="Times New Roman" w:hAnsi="Times New Roman" w:cs="Times New Roman"/>
          <w:sz w:val="24"/>
          <w:szCs w:val="24"/>
        </w:rPr>
        <w:t xml:space="preserve">. É bastante preocupante e ele já vem falando sobre isso em outro momento, em outras </w:t>
      </w:r>
      <w:r w:rsidR="00D514D2">
        <w:rPr>
          <w:rFonts w:ascii="Times New Roman" w:hAnsi="Times New Roman" w:cs="Times New Roman"/>
          <w:sz w:val="24"/>
          <w:szCs w:val="24"/>
        </w:rPr>
        <w:lastRenderedPageBreak/>
        <w:t xml:space="preserve">ações que atua.  </w:t>
      </w:r>
      <w:r w:rsidR="00A85DF0">
        <w:rPr>
          <w:rFonts w:ascii="Times New Roman" w:hAnsi="Times New Roman" w:cs="Times New Roman"/>
          <w:sz w:val="24"/>
          <w:szCs w:val="24"/>
        </w:rPr>
        <w:t xml:space="preserve"> </w:t>
      </w:r>
      <w:r w:rsidR="00ED3322">
        <w:rPr>
          <w:rFonts w:ascii="Times New Roman" w:hAnsi="Times New Roman" w:cs="Times New Roman"/>
          <w:sz w:val="24"/>
          <w:szCs w:val="24"/>
        </w:rPr>
        <w:t xml:space="preserve">Continuando, </w:t>
      </w:r>
      <w:r w:rsidR="00ED3322" w:rsidRPr="00D66CE9">
        <w:rPr>
          <w:rFonts w:ascii="Times New Roman" w:hAnsi="Times New Roman" w:cs="Times New Roman"/>
          <w:b/>
          <w:bCs/>
          <w:sz w:val="24"/>
          <w:szCs w:val="24"/>
        </w:rPr>
        <w:t>a coordenadora da COP</w:t>
      </w:r>
      <w:r w:rsidR="00ED3322">
        <w:rPr>
          <w:rFonts w:ascii="Times New Roman" w:hAnsi="Times New Roman" w:cs="Times New Roman"/>
          <w:sz w:val="24"/>
          <w:szCs w:val="24"/>
        </w:rPr>
        <w:t xml:space="preserve"> apresentou a an</w:t>
      </w:r>
      <w:r w:rsidR="00D66CE9">
        <w:rPr>
          <w:rFonts w:ascii="Times New Roman" w:hAnsi="Times New Roman" w:cs="Times New Roman"/>
          <w:sz w:val="24"/>
          <w:szCs w:val="24"/>
        </w:rPr>
        <w:t>á</w:t>
      </w:r>
      <w:r w:rsidR="00ED3322">
        <w:rPr>
          <w:rFonts w:ascii="Times New Roman" w:hAnsi="Times New Roman" w:cs="Times New Roman"/>
          <w:sz w:val="24"/>
          <w:szCs w:val="24"/>
        </w:rPr>
        <w:t xml:space="preserve">lise da </w:t>
      </w:r>
      <w:r w:rsidR="00810CCB" w:rsidRPr="00810CCB">
        <w:rPr>
          <w:rFonts w:ascii="Times New Roman" w:hAnsi="Times New Roman" w:cs="Times New Roman"/>
          <w:b/>
          <w:bCs/>
          <w:sz w:val="24"/>
          <w:szCs w:val="24"/>
        </w:rPr>
        <w:t>Diretriz II</w:t>
      </w:r>
      <w:r w:rsidR="00810CCB">
        <w:rPr>
          <w:rFonts w:ascii="Times New Roman" w:hAnsi="Times New Roman" w:cs="Times New Roman"/>
          <w:sz w:val="24"/>
          <w:szCs w:val="24"/>
        </w:rPr>
        <w:t xml:space="preserve"> – </w:t>
      </w:r>
      <w:r w:rsidR="00F26EF9">
        <w:rPr>
          <w:rFonts w:ascii="Times New Roman" w:hAnsi="Times New Roman" w:cs="Times New Roman"/>
          <w:sz w:val="24"/>
          <w:szCs w:val="24"/>
        </w:rPr>
        <w:t>I</w:t>
      </w:r>
      <w:r w:rsidR="00810CCB">
        <w:rPr>
          <w:rFonts w:ascii="Times New Roman" w:hAnsi="Times New Roman" w:cs="Times New Roman"/>
          <w:sz w:val="24"/>
          <w:szCs w:val="24"/>
        </w:rPr>
        <w:t xml:space="preserve">ntegração das ações e serviços de saúde nas redes de atenção à saúde, </w:t>
      </w:r>
      <w:r w:rsidR="00D66CE9">
        <w:rPr>
          <w:rFonts w:ascii="Times New Roman" w:hAnsi="Times New Roman" w:cs="Times New Roman"/>
          <w:sz w:val="24"/>
          <w:szCs w:val="24"/>
        </w:rPr>
        <w:t>onde</w:t>
      </w:r>
      <w:r w:rsidR="00810CCB">
        <w:rPr>
          <w:rFonts w:ascii="Times New Roman" w:hAnsi="Times New Roman" w:cs="Times New Roman"/>
          <w:sz w:val="24"/>
          <w:szCs w:val="24"/>
        </w:rPr>
        <w:t xml:space="preserve"> mais uma vez foi observado que as ações para o funcionamento da </w:t>
      </w:r>
      <w:r w:rsidR="00643886">
        <w:rPr>
          <w:rFonts w:ascii="Times New Roman" w:hAnsi="Times New Roman" w:cs="Times New Roman"/>
          <w:sz w:val="24"/>
          <w:szCs w:val="24"/>
        </w:rPr>
        <w:t>R</w:t>
      </w:r>
      <w:r w:rsidR="00810CCB">
        <w:rPr>
          <w:rFonts w:ascii="Times New Roman" w:hAnsi="Times New Roman" w:cs="Times New Roman"/>
          <w:sz w:val="24"/>
          <w:szCs w:val="24"/>
        </w:rPr>
        <w:t>ede de Atenção Psicossocial (RAPS) precisavam de maior empenho da gestão estadual e municipal, visto que das quatro ações propostas, três delas não foram realizadas</w:t>
      </w:r>
      <w:r w:rsidR="002D439E">
        <w:rPr>
          <w:rFonts w:ascii="Times New Roman" w:hAnsi="Times New Roman" w:cs="Times New Roman"/>
          <w:sz w:val="24"/>
          <w:szCs w:val="24"/>
        </w:rPr>
        <w:t xml:space="preserve"> (Implanta</w:t>
      </w:r>
      <w:r w:rsidR="00A10640">
        <w:rPr>
          <w:rFonts w:ascii="Times New Roman" w:hAnsi="Times New Roman" w:cs="Times New Roman"/>
          <w:sz w:val="24"/>
          <w:szCs w:val="24"/>
        </w:rPr>
        <w:t>r</w:t>
      </w:r>
      <w:r w:rsidR="002D439E">
        <w:rPr>
          <w:rFonts w:ascii="Times New Roman" w:hAnsi="Times New Roman" w:cs="Times New Roman"/>
          <w:sz w:val="24"/>
          <w:szCs w:val="24"/>
        </w:rPr>
        <w:t xml:space="preserve"> Pontos de Atenção definidos na Rede de Atenção Psicossocial – RAPS; Implanta</w:t>
      </w:r>
      <w:r w:rsidR="00A10640">
        <w:rPr>
          <w:rFonts w:ascii="Times New Roman" w:hAnsi="Times New Roman" w:cs="Times New Roman"/>
          <w:sz w:val="24"/>
          <w:szCs w:val="24"/>
        </w:rPr>
        <w:t>r</w:t>
      </w:r>
      <w:r w:rsidR="002D439E">
        <w:rPr>
          <w:rFonts w:ascii="Times New Roman" w:hAnsi="Times New Roman" w:cs="Times New Roman"/>
          <w:sz w:val="24"/>
          <w:szCs w:val="24"/>
        </w:rPr>
        <w:t>/implementa</w:t>
      </w:r>
      <w:r w:rsidR="00A10640">
        <w:rPr>
          <w:rFonts w:ascii="Times New Roman" w:hAnsi="Times New Roman" w:cs="Times New Roman"/>
          <w:sz w:val="24"/>
          <w:szCs w:val="24"/>
        </w:rPr>
        <w:t>r</w:t>
      </w:r>
      <w:r w:rsidR="002D439E">
        <w:rPr>
          <w:rFonts w:ascii="Times New Roman" w:hAnsi="Times New Roman" w:cs="Times New Roman"/>
          <w:sz w:val="24"/>
          <w:szCs w:val="24"/>
        </w:rPr>
        <w:t xml:space="preserve"> nos municípios</w:t>
      </w:r>
      <w:r w:rsidR="00A10640">
        <w:rPr>
          <w:rFonts w:ascii="Times New Roman" w:hAnsi="Times New Roman" w:cs="Times New Roman"/>
          <w:sz w:val="24"/>
          <w:szCs w:val="24"/>
        </w:rPr>
        <w:t xml:space="preserve"> o Projeto de Geração de Rendas para Pessoas com Transtornos Mentais e com necessidades decorrentes do uso de Crack, álcool e outras drogas, e implementar o Fórum de Saúde Mental). </w:t>
      </w:r>
      <w:r w:rsidR="00810CCB">
        <w:rPr>
          <w:rFonts w:ascii="Times New Roman" w:hAnsi="Times New Roman" w:cs="Times New Roman"/>
          <w:sz w:val="24"/>
          <w:szCs w:val="24"/>
        </w:rPr>
        <w:t xml:space="preserve">Com relação a Rede de Cuidados à Pessoa com Deficiência, os indicadores e ações foram positivos. Mas foi verificado que havia uma inexistência de investimentos específicos, aumentando a demanda reprimida para órteses e próteses, e meios auxiliares de locomoção, ficando este segmento financiado apenas com recursos federais. </w:t>
      </w:r>
      <w:r w:rsidR="00797991">
        <w:rPr>
          <w:rFonts w:ascii="Times New Roman" w:hAnsi="Times New Roman" w:cs="Times New Roman"/>
          <w:sz w:val="24"/>
          <w:szCs w:val="24"/>
        </w:rPr>
        <w:t xml:space="preserve">As ações para fortalecimento da Rede de Atenção às Condições Crônicas precisavam ser intensificadas, principalmente àquelas voltadas para a melhoria do acesso das mulheres aos exames diagnósticos de </w:t>
      </w:r>
      <w:r w:rsidR="00A10640">
        <w:rPr>
          <w:rFonts w:ascii="Times New Roman" w:hAnsi="Times New Roman" w:cs="Times New Roman"/>
          <w:sz w:val="24"/>
          <w:szCs w:val="24"/>
        </w:rPr>
        <w:t>Câncer</w:t>
      </w:r>
      <w:r w:rsidR="00797991">
        <w:rPr>
          <w:rFonts w:ascii="Times New Roman" w:hAnsi="Times New Roman" w:cs="Times New Roman"/>
          <w:sz w:val="24"/>
          <w:szCs w:val="24"/>
        </w:rPr>
        <w:t xml:space="preserve"> de mama e de útero. Com relação a promoção da Atenção Integral e Humanizada as pessoas envolvidas em situação de violência sexual, foi observado que apesar dos números de Portas da Rede de Assistência às Pessoas </w:t>
      </w:r>
      <w:r w:rsidR="001E339E">
        <w:rPr>
          <w:rFonts w:ascii="Times New Roman" w:hAnsi="Times New Roman" w:cs="Times New Roman"/>
          <w:sz w:val="24"/>
          <w:szCs w:val="24"/>
        </w:rPr>
        <w:t>Vítimas</w:t>
      </w:r>
      <w:r w:rsidR="00797991">
        <w:rPr>
          <w:rFonts w:ascii="Times New Roman" w:hAnsi="Times New Roman" w:cs="Times New Roman"/>
          <w:sz w:val="24"/>
          <w:szCs w:val="24"/>
        </w:rPr>
        <w:t xml:space="preserve"> de Violência Sexual terem sido ampliados, verificou que era necessário capacitar profissionais para atender a esse público, bem como ampliar o segmento ambulatorial. Era necessário investimento financeiro do estado no fortalecimento das redes de Atenção à Saúde, visto que o </w:t>
      </w:r>
      <w:r w:rsidR="00A847EE">
        <w:rPr>
          <w:rFonts w:ascii="Times New Roman" w:hAnsi="Times New Roman" w:cs="Times New Roman"/>
          <w:sz w:val="24"/>
          <w:szCs w:val="24"/>
        </w:rPr>
        <w:t>financiamento</w:t>
      </w:r>
      <w:r w:rsidR="00797991">
        <w:rPr>
          <w:rFonts w:ascii="Times New Roman" w:hAnsi="Times New Roman" w:cs="Times New Roman"/>
          <w:sz w:val="24"/>
          <w:szCs w:val="24"/>
        </w:rPr>
        <w:t xml:space="preserve"> </w:t>
      </w:r>
      <w:r w:rsidR="00A847EE">
        <w:rPr>
          <w:rFonts w:ascii="Times New Roman" w:hAnsi="Times New Roman" w:cs="Times New Roman"/>
          <w:sz w:val="24"/>
          <w:szCs w:val="24"/>
        </w:rPr>
        <w:t xml:space="preserve">é tripartite. </w:t>
      </w:r>
      <w:r w:rsidR="00BF3697" w:rsidRPr="00BF3697">
        <w:rPr>
          <w:rFonts w:ascii="Times New Roman" w:hAnsi="Times New Roman" w:cs="Times New Roman"/>
          <w:b/>
          <w:bCs/>
          <w:sz w:val="24"/>
          <w:szCs w:val="24"/>
        </w:rPr>
        <w:t xml:space="preserve">O </w:t>
      </w:r>
      <w:r w:rsidR="000C221A" w:rsidRPr="00BF3697">
        <w:rPr>
          <w:rFonts w:ascii="Times New Roman" w:hAnsi="Times New Roman" w:cs="Times New Roman"/>
          <w:b/>
          <w:bCs/>
          <w:sz w:val="24"/>
          <w:szCs w:val="24"/>
        </w:rPr>
        <w:t>Conselheiro Jordeval Moraes</w:t>
      </w:r>
      <w:r w:rsidR="000C221A">
        <w:rPr>
          <w:rFonts w:ascii="Times New Roman" w:hAnsi="Times New Roman" w:cs="Times New Roman"/>
          <w:sz w:val="24"/>
          <w:szCs w:val="24"/>
        </w:rPr>
        <w:t xml:space="preserve"> destacou a questão de investimento, </w:t>
      </w:r>
      <w:r w:rsidR="00A10640">
        <w:rPr>
          <w:rFonts w:ascii="Times New Roman" w:hAnsi="Times New Roman" w:cs="Times New Roman"/>
          <w:sz w:val="24"/>
          <w:szCs w:val="24"/>
        </w:rPr>
        <w:t>primeiro aspecto</w:t>
      </w:r>
      <w:r w:rsidR="00395AFD">
        <w:rPr>
          <w:rFonts w:ascii="Times New Roman" w:hAnsi="Times New Roman" w:cs="Times New Roman"/>
          <w:sz w:val="24"/>
          <w:szCs w:val="24"/>
        </w:rPr>
        <w:t>:</w:t>
      </w:r>
      <w:r w:rsidR="00A10640">
        <w:rPr>
          <w:rFonts w:ascii="Times New Roman" w:hAnsi="Times New Roman" w:cs="Times New Roman"/>
          <w:sz w:val="24"/>
          <w:szCs w:val="24"/>
        </w:rPr>
        <w:t xml:space="preserve"> </w:t>
      </w:r>
      <w:r w:rsidR="000C221A">
        <w:rPr>
          <w:rFonts w:ascii="Times New Roman" w:hAnsi="Times New Roman" w:cs="Times New Roman"/>
          <w:sz w:val="24"/>
          <w:szCs w:val="24"/>
        </w:rPr>
        <w:t xml:space="preserve">o volume de dinheiro para a saúde que </w:t>
      </w:r>
      <w:r w:rsidR="00A10640">
        <w:rPr>
          <w:rFonts w:ascii="Times New Roman" w:hAnsi="Times New Roman" w:cs="Times New Roman"/>
          <w:sz w:val="24"/>
          <w:szCs w:val="24"/>
        </w:rPr>
        <w:t>era</w:t>
      </w:r>
      <w:r w:rsidR="000C221A">
        <w:rPr>
          <w:rFonts w:ascii="Times New Roman" w:hAnsi="Times New Roman" w:cs="Times New Roman"/>
          <w:sz w:val="24"/>
          <w:szCs w:val="24"/>
        </w:rPr>
        <w:t xml:space="preserve"> alto, enquanto a linha federal </w:t>
      </w:r>
      <w:r w:rsidR="00A10640">
        <w:rPr>
          <w:rFonts w:ascii="Times New Roman" w:hAnsi="Times New Roman" w:cs="Times New Roman"/>
          <w:sz w:val="24"/>
          <w:szCs w:val="24"/>
        </w:rPr>
        <w:t>subia</w:t>
      </w:r>
      <w:r w:rsidR="000C221A">
        <w:rPr>
          <w:rFonts w:ascii="Times New Roman" w:hAnsi="Times New Roman" w:cs="Times New Roman"/>
          <w:sz w:val="24"/>
          <w:szCs w:val="24"/>
        </w:rPr>
        <w:t xml:space="preserve"> a estadual desc</w:t>
      </w:r>
      <w:r w:rsidR="00A10640">
        <w:rPr>
          <w:rFonts w:ascii="Times New Roman" w:hAnsi="Times New Roman" w:cs="Times New Roman"/>
          <w:sz w:val="24"/>
          <w:szCs w:val="24"/>
        </w:rPr>
        <w:t>ia</w:t>
      </w:r>
      <w:r w:rsidR="000C221A">
        <w:rPr>
          <w:rFonts w:ascii="Times New Roman" w:hAnsi="Times New Roman" w:cs="Times New Roman"/>
          <w:sz w:val="24"/>
          <w:szCs w:val="24"/>
        </w:rPr>
        <w:t>. Exist</w:t>
      </w:r>
      <w:r w:rsidR="00890533">
        <w:rPr>
          <w:rFonts w:ascii="Times New Roman" w:hAnsi="Times New Roman" w:cs="Times New Roman"/>
          <w:sz w:val="24"/>
          <w:szCs w:val="24"/>
        </w:rPr>
        <w:t>ia</w:t>
      </w:r>
      <w:r w:rsidR="000C221A">
        <w:rPr>
          <w:rFonts w:ascii="Times New Roman" w:hAnsi="Times New Roman" w:cs="Times New Roman"/>
          <w:sz w:val="24"/>
          <w:szCs w:val="24"/>
        </w:rPr>
        <w:t xml:space="preserve"> uma medida provisória emitida pela ex-presidenta do Brasi</w:t>
      </w:r>
      <w:r w:rsidR="00395AFD">
        <w:rPr>
          <w:rFonts w:ascii="Times New Roman" w:hAnsi="Times New Roman" w:cs="Times New Roman"/>
          <w:sz w:val="24"/>
          <w:szCs w:val="24"/>
        </w:rPr>
        <w:t>l-</w:t>
      </w:r>
      <w:r w:rsidR="000C221A">
        <w:rPr>
          <w:rFonts w:ascii="Times New Roman" w:hAnsi="Times New Roman" w:cs="Times New Roman"/>
          <w:sz w:val="24"/>
          <w:szCs w:val="24"/>
        </w:rPr>
        <w:t xml:space="preserve"> Dilma Russef que disp</w:t>
      </w:r>
      <w:r w:rsidR="00A10640">
        <w:rPr>
          <w:rFonts w:ascii="Times New Roman" w:hAnsi="Times New Roman" w:cs="Times New Roman"/>
          <w:sz w:val="24"/>
          <w:szCs w:val="24"/>
        </w:rPr>
        <w:t>unha</w:t>
      </w:r>
      <w:r w:rsidR="000C221A">
        <w:rPr>
          <w:rFonts w:ascii="Times New Roman" w:hAnsi="Times New Roman" w:cs="Times New Roman"/>
          <w:sz w:val="24"/>
          <w:szCs w:val="24"/>
        </w:rPr>
        <w:t xml:space="preserve"> que não pod</w:t>
      </w:r>
      <w:r w:rsidR="00A10640">
        <w:rPr>
          <w:rFonts w:ascii="Times New Roman" w:hAnsi="Times New Roman" w:cs="Times New Roman"/>
          <w:sz w:val="24"/>
          <w:szCs w:val="24"/>
        </w:rPr>
        <w:t>ia</w:t>
      </w:r>
      <w:r w:rsidR="000C221A">
        <w:rPr>
          <w:rFonts w:ascii="Times New Roman" w:hAnsi="Times New Roman" w:cs="Times New Roman"/>
          <w:sz w:val="24"/>
          <w:szCs w:val="24"/>
        </w:rPr>
        <w:t xml:space="preserve"> diminuir os recursos de um ano </w:t>
      </w:r>
      <w:r w:rsidR="00890533">
        <w:rPr>
          <w:rFonts w:ascii="Times New Roman" w:hAnsi="Times New Roman" w:cs="Times New Roman"/>
          <w:sz w:val="24"/>
          <w:szCs w:val="24"/>
        </w:rPr>
        <w:t>por</w:t>
      </w:r>
      <w:r w:rsidR="000C221A">
        <w:rPr>
          <w:rFonts w:ascii="Times New Roman" w:hAnsi="Times New Roman" w:cs="Times New Roman"/>
          <w:sz w:val="24"/>
          <w:szCs w:val="24"/>
        </w:rPr>
        <w:t xml:space="preserve"> outro. O segundo aspecto </w:t>
      </w:r>
      <w:r w:rsidR="00A10640">
        <w:rPr>
          <w:rFonts w:ascii="Times New Roman" w:hAnsi="Times New Roman" w:cs="Times New Roman"/>
          <w:sz w:val="24"/>
          <w:szCs w:val="24"/>
        </w:rPr>
        <w:t>era</w:t>
      </w:r>
      <w:r w:rsidR="000C221A">
        <w:rPr>
          <w:rFonts w:ascii="Times New Roman" w:hAnsi="Times New Roman" w:cs="Times New Roman"/>
          <w:sz w:val="24"/>
          <w:szCs w:val="24"/>
        </w:rPr>
        <w:t xml:space="preserve"> que a violência contra mulher</w:t>
      </w:r>
      <w:r w:rsidR="00890533">
        <w:rPr>
          <w:rFonts w:ascii="Times New Roman" w:hAnsi="Times New Roman" w:cs="Times New Roman"/>
          <w:sz w:val="24"/>
          <w:szCs w:val="24"/>
        </w:rPr>
        <w:t xml:space="preserve"> t</w:t>
      </w:r>
      <w:r w:rsidR="00A10640">
        <w:rPr>
          <w:rFonts w:ascii="Times New Roman" w:hAnsi="Times New Roman" w:cs="Times New Roman"/>
          <w:sz w:val="24"/>
          <w:szCs w:val="24"/>
        </w:rPr>
        <w:t>inha</w:t>
      </w:r>
      <w:r w:rsidR="00890533">
        <w:rPr>
          <w:rFonts w:ascii="Times New Roman" w:hAnsi="Times New Roman" w:cs="Times New Roman"/>
          <w:sz w:val="24"/>
          <w:szCs w:val="24"/>
        </w:rPr>
        <w:t xml:space="preserve"> um aspecto interessante que era a violência institucional. “Um sujeito preto e homossexual, nas unidades de saúde não </w:t>
      </w:r>
      <w:r w:rsidR="00A10640">
        <w:rPr>
          <w:rFonts w:ascii="Times New Roman" w:hAnsi="Times New Roman" w:cs="Times New Roman"/>
          <w:sz w:val="24"/>
          <w:szCs w:val="24"/>
        </w:rPr>
        <w:t>era</w:t>
      </w:r>
      <w:r w:rsidR="00890533">
        <w:rPr>
          <w:rFonts w:ascii="Times New Roman" w:hAnsi="Times New Roman" w:cs="Times New Roman"/>
          <w:sz w:val="24"/>
          <w:szCs w:val="24"/>
        </w:rPr>
        <w:t xml:space="preserve"> atendido devidamente”. </w:t>
      </w:r>
      <w:r w:rsidR="00395AFD">
        <w:rPr>
          <w:rFonts w:ascii="Times New Roman" w:hAnsi="Times New Roman" w:cs="Times New Roman"/>
          <w:sz w:val="24"/>
          <w:szCs w:val="24"/>
        </w:rPr>
        <w:t>Ressaltou que é</w:t>
      </w:r>
      <w:r w:rsidR="00890533">
        <w:rPr>
          <w:rFonts w:ascii="Times New Roman" w:hAnsi="Times New Roman" w:cs="Times New Roman"/>
          <w:sz w:val="24"/>
          <w:szCs w:val="24"/>
        </w:rPr>
        <w:t xml:space="preserve"> importante que todos observasse isso de uma forma mais ampla</w:t>
      </w:r>
      <w:r w:rsidR="00395AFD">
        <w:rPr>
          <w:rFonts w:ascii="Times New Roman" w:hAnsi="Times New Roman" w:cs="Times New Roman"/>
          <w:sz w:val="24"/>
          <w:szCs w:val="24"/>
        </w:rPr>
        <w:t>, pois na</w:t>
      </w:r>
      <w:r w:rsidR="00890533">
        <w:rPr>
          <w:rFonts w:ascii="Times New Roman" w:hAnsi="Times New Roman" w:cs="Times New Roman"/>
          <w:sz w:val="24"/>
          <w:szCs w:val="24"/>
        </w:rPr>
        <w:t xml:space="preserve"> pr</w:t>
      </w:r>
      <w:r w:rsidR="00B16F72">
        <w:rPr>
          <w:rFonts w:ascii="Times New Roman" w:hAnsi="Times New Roman" w:cs="Times New Roman"/>
          <w:sz w:val="24"/>
          <w:szCs w:val="24"/>
        </w:rPr>
        <w:t>á</w:t>
      </w:r>
      <w:r w:rsidR="00890533">
        <w:rPr>
          <w:rFonts w:ascii="Times New Roman" w:hAnsi="Times New Roman" w:cs="Times New Roman"/>
          <w:sz w:val="24"/>
          <w:szCs w:val="24"/>
        </w:rPr>
        <w:t xml:space="preserve">tica era bem diferente. </w:t>
      </w:r>
      <w:r w:rsidR="00626485">
        <w:rPr>
          <w:rFonts w:ascii="Times New Roman" w:hAnsi="Times New Roman" w:cs="Times New Roman"/>
          <w:sz w:val="24"/>
          <w:szCs w:val="24"/>
        </w:rPr>
        <w:t xml:space="preserve">Voltando a apresentação do Parecer, </w:t>
      </w:r>
      <w:r w:rsidR="00A847EE" w:rsidRPr="00A847EE">
        <w:rPr>
          <w:rFonts w:ascii="Times New Roman" w:hAnsi="Times New Roman" w:cs="Times New Roman"/>
          <w:b/>
          <w:bCs/>
          <w:sz w:val="24"/>
          <w:szCs w:val="24"/>
        </w:rPr>
        <w:t xml:space="preserve">Diretriz III </w:t>
      </w:r>
      <w:r w:rsidR="00A847EE">
        <w:rPr>
          <w:rFonts w:ascii="Times New Roman" w:hAnsi="Times New Roman" w:cs="Times New Roman"/>
          <w:sz w:val="24"/>
          <w:szCs w:val="24"/>
        </w:rPr>
        <w:t xml:space="preserve">– </w:t>
      </w:r>
      <w:r w:rsidR="00F26EF9">
        <w:rPr>
          <w:rFonts w:ascii="Times New Roman" w:hAnsi="Times New Roman" w:cs="Times New Roman"/>
          <w:sz w:val="24"/>
          <w:szCs w:val="24"/>
        </w:rPr>
        <w:t>I</w:t>
      </w:r>
      <w:r w:rsidR="00A847EE">
        <w:rPr>
          <w:rFonts w:ascii="Times New Roman" w:hAnsi="Times New Roman" w:cs="Times New Roman"/>
          <w:sz w:val="24"/>
          <w:szCs w:val="24"/>
        </w:rPr>
        <w:t xml:space="preserve">ntegração das ações e serviços da saúde na rede materno-infantil, </w:t>
      </w:r>
      <w:r w:rsidR="00626485" w:rsidRPr="00626485">
        <w:rPr>
          <w:rFonts w:ascii="Times New Roman" w:hAnsi="Times New Roman" w:cs="Times New Roman"/>
          <w:b/>
          <w:bCs/>
          <w:sz w:val="24"/>
          <w:szCs w:val="24"/>
        </w:rPr>
        <w:t>a conselheira Alice Athayde</w:t>
      </w:r>
      <w:r w:rsidR="00626485">
        <w:rPr>
          <w:rFonts w:ascii="Times New Roman" w:hAnsi="Times New Roman" w:cs="Times New Roman"/>
          <w:sz w:val="24"/>
          <w:szCs w:val="24"/>
        </w:rPr>
        <w:t xml:space="preserve"> informou</w:t>
      </w:r>
      <w:r w:rsidR="00A847EE">
        <w:rPr>
          <w:rFonts w:ascii="Times New Roman" w:hAnsi="Times New Roman" w:cs="Times New Roman"/>
          <w:sz w:val="24"/>
          <w:szCs w:val="24"/>
        </w:rPr>
        <w:t xml:space="preserve"> que as ações voltadas para a redução da mortalidade materna, fetal e na infância precisavam ter maior impacto no alcance dos </w:t>
      </w:r>
      <w:r w:rsidR="00A847EE">
        <w:rPr>
          <w:rFonts w:ascii="Times New Roman" w:hAnsi="Times New Roman" w:cs="Times New Roman"/>
          <w:sz w:val="24"/>
          <w:szCs w:val="24"/>
        </w:rPr>
        <w:lastRenderedPageBreak/>
        <w:t>indicadores</w:t>
      </w:r>
      <w:r w:rsidR="00626485">
        <w:rPr>
          <w:rFonts w:ascii="Times New Roman" w:hAnsi="Times New Roman" w:cs="Times New Roman"/>
          <w:sz w:val="24"/>
          <w:szCs w:val="24"/>
        </w:rPr>
        <w:t>, sendo</w:t>
      </w:r>
      <w:r w:rsidR="00A847EE">
        <w:rPr>
          <w:rFonts w:ascii="Times New Roman" w:hAnsi="Times New Roman" w:cs="Times New Roman"/>
          <w:sz w:val="24"/>
          <w:szCs w:val="24"/>
        </w:rPr>
        <w:t xml:space="preserve"> necessário restaurar a Rede-Materno-Infantil nos municípios</w:t>
      </w:r>
      <w:r w:rsidR="00626485">
        <w:rPr>
          <w:rFonts w:ascii="Times New Roman" w:hAnsi="Times New Roman" w:cs="Times New Roman"/>
          <w:sz w:val="24"/>
          <w:szCs w:val="24"/>
        </w:rPr>
        <w:t>, e amp</w:t>
      </w:r>
      <w:r w:rsidR="00A847EE">
        <w:rPr>
          <w:rFonts w:ascii="Times New Roman" w:hAnsi="Times New Roman" w:cs="Times New Roman"/>
          <w:sz w:val="24"/>
          <w:szCs w:val="24"/>
        </w:rPr>
        <w:t xml:space="preserve">liar a investigação dos óbitos fetais e maternos. </w:t>
      </w:r>
      <w:r w:rsidR="002A667F">
        <w:rPr>
          <w:rFonts w:ascii="Times New Roman" w:hAnsi="Times New Roman" w:cs="Times New Roman"/>
          <w:sz w:val="24"/>
          <w:szCs w:val="24"/>
        </w:rPr>
        <w:t>Os números de casos novos de sífilis congênita em menores de um ano de idade triplicaram</w:t>
      </w:r>
      <w:r w:rsidR="00A847EE">
        <w:rPr>
          <w:rFonts w:ascii="Times New Roman" w:hAnsi="Times New Roman" w:cs="Times New Roman"/>
          <w:sz w:val="24"/>
          <w:szCs w:val="24"/>
        </w:rPr>
        <w:t xml:space="preserve"> a meta estabelecida, apesar de ter sido elaborado o Plano de Ação para a diminuição do número de novos casos. </w:t>
      </w:r>
      <w:r w:rsidR="00626485">
        <w:rPr>
          <w:rFonts w:ascii="Times New Roman" w:hAnsi="Times New Roman" w:cs="Times New Roman"/>
          <w:sz w:val="24"/>
          <w:szCs w:val="24"/>
        </w:rPr>
        <w:t xml:space="preserve">Será </w:t>
      </w:r>
      <w:r w:rsidR="00A847EE">
        <w:rPr>
          <w:rFonts w:ascii="Times New Roman" w:hAnsi="Times New Roman" w:cs="Times New Roman"/>
          <w:sz w:val="24"/>
          <w:szCs w:val="24"/>
        </w:rPr>
        <w:t xml:space="preserve">necessário implantar </w:t>
      </w:r>
      <w:r w:rsidR="002A667F">
        <w:rPr>
          <w:rFonts w:ascii="Times New Roman" w:hAnsi="Times New Roman" w:cs="Times New Roman"/>
          <w:sz w:val="24"/>
          <w:szCs w:val="24"/>
        </w:rPr>
        <w:t>Assistência</w:t>
      </w:r>
      <w:r w:rsidR="00A847EE">
        <w:rPr>
          <w:rFonts w:ascii="Times New Roman" w:hAnsi="Times New Roman" w:cs="Times New Roman"/>
          <w:sz w:val="24"/>
          <w:szCs w:val="24"/>
        </w:rPr>
        <w:t xml:space="preserve"> de Pré-Natal de Alto Risco, visto que não </w:t>
      </w:r>
      <w:r w:rsidR="00626485">
        <w:rPr>
          <w:rFonts w:ascii="Times New Roman" w:hAnsi="Times New Roman" w:cs="Times New Roman"/>
          <w:sz w:val="24"/>
          <w:szCs w:val="24"/>
        </w:rPr>
        <w:t>foi</w:t>
      </w:r>
      <w:r w:rsidR="00A847EE">
        <w:rPr>
          <w:rFonts w:ascii="Times New Roman" w:hAnsi="Times New Roman" w:cs="Times New Roman"/>
          <w:sz w:val="24"/>
          <w:szCs w:val="24"/>
        </w:rPr>
        <w:t xml:space="preserve"> implantada em nenhuma </w:t>
      </w:r>
      <w:r w:rsidR="002A667F">
        <w:rPr>
          <w:rFonts w:ascii="Times New Roman" w:hAnsi="Times New Roman" w:cs="Times New Roman"/>
          <w:sz w:val="24"/>
          <w:szCs w:val="24"/>
        </w:rPr>
        <w:t>região de saúde, bem como equipar as Casas de Parto</w:t>
      </w:r>
      <w:r w:rsidR="00B16F72">
        <w:rPr>
          <w:rFonts w:ascii="Times New Roman" w:hAnsi="Times New Roman" w:cs="Times New Roman"/>
          <w:sz w:val="24"/>
          <w:szCs w:val="24"/>
        </w:rPr>
        <w:t xml:space="preserve"> e Centros de Parto</w:t>
      </w:r>
      <w:r w:rsidR="002A667F">
        <w:rPr>
          <w:rFonts w:ascii="Times New Roman" w:hAnsi="Times New Roman" w:cs="Times New Roman"/>
          <w:sz w:val="24"/>
          <w:szCs w:val="24"/>
        </w:rPr>
        <w:t xml:space="preserve"> Normal, para que fosse ampliado o número de partos normais em Alagoas, que não alcançava a meta pactuada ao longo dos anos. Houve </w:t>
      </w:r>
      <w:r w:rsidR="00626485">
        <w:rPr>
          <w:rFonts w:ascii="Times New Roman" w:hAnsi="Times New Roman" w:cs="Times New Roman"/>
          <w:sz w:val="24"/>
          <w:szCs w:val="24"/>
        </w:rPr>
        <w:t>aumento na</w:t>
      </w:r>
      <w:r w:rsidR="002A667F">
        <w:rPr>
          <w:rFonts w:ascii="Times New Roman" w:hAnsi="Times New Roman" w:cs="Times New Roman"/>
          <w:sz w:val="24"/>
          <w:szCs w:val="24"/>
        </w:rPr>
        <w:t xml:space="preserve"> proporção de gravidez na adolescência entre as faixas etárias </w:t>
      </w:r>
      <w:r w:rsidR="00890533">
        <w:rPr>
          <w:rFonts w:ascii="Times New Roman" w:hAnsi="Times New Roman" w:cs="Times New Roman"/>
          <w:sz w:val="24"/>
          <w:szCs w:val="24"/>
        </w:rPr>
        <w:t>de</w:t>
      </w:r>
      <w:r w:rsidR="002A667F">
        <w:rPr>
          <w:rFonts w:ascii="Times New Roman" w:hAnsi="Times New Roman" w:cs="Times New Roman"/>
          <w:sz w:val="24"/>
          <w:szCs w:val="24"/>
        </w:rPr>
        <w:t xml:space="preserve"> dez e dezenove anos, devendo ser realizadas ações intersetoriais para redução deste indicador, principalmente pelas Equipes da Estratégia de Saúde da Família junto aos escolares.</w:t>
      </w:r>
      <w:r w:rsidR="00300CD2">
        <w:rPr>
          <w:rFonts w:ascii="Times New Roman" w:hAnsi="Times New Roman" w:cs="Times New Roman"/>
          <w:sz w:val="24"/>
          <w:szCs w:val="24"/>
        </w:rPr>
        <w:t xml:space="preserve"> Comentou que era muito triste ver o aumento de sífilis congênita no Estado, era um indicador que falava pessimamente para a saúde de qualquer Estado, de qualquer País. Era uma </w:t>
      </w:r>
      <w:r w:rsidR="000C5306">
        <w:rPr>
          <w:rFonts w:ascii="Times New Roman" w:hAnsi="Times New Roman" w:cs="Times New Roman"/>
          <w:sz w:val="24"/>
          <w:szCs w:val="24"/>
        </w:rPr>
        <w:t>falha</w:t>
      </w:r>
      <w:r w:rsidR="00300CD2">
        <w:rPr>
          <w:rFonts w:ascii="Times New Roman" w:hAnsi="Times New Roman" w:cs="Times New Roman"/>
          <w:sz w:val="24"/>
          <w:szCs w:val="24"/>
        </w:rPr>
        <w:t xml:space="preserve"> do pré-natal, e mais uma vez era observado que a atenção básica, considerada como porta de entrada, não era dada a devida atenção, nem financeira, nem técnica. Era observado um número alto de consultas no pré-natal, mas </w:t>
      </w:r>
      <w:r w:rsidR="00B16F72">
        <w:rPr>
          <w:rFonts w:ascii="Times New Roman" w:hAnsi="Times New Roman" w:cs="Times New Roman"/>
          <w:sz w:val="24"/>
          <w:szCs w:val="24"/>
        </w:rPr>
        <w:t>a qualidade das consultas não foi</w:t>
      </w:r>
      <w:r w:rsidR="00300CD2">
        <w:rPr>
          <w:rFonts w:ascii="Times New Roman" w:hAnsi="Times New Roman" w:cs="Times New Roman"/>
          <w:sz w:val="24"/>
          <w:szCs w:val="24"/>
        </w:rPr>
        <w:t xml:space="preserve"> tão grande</w:t>
      </w:r>
      <w:r w:rsidR="00626485">
        <w:rPr>
          <w:rFonts w:ascii="Times New Roman" w:hAnsi="Times New Roman" w:cs="Times New Roman"/>
          <w:sz w:val="24"/>
          <w:szCs w:val="24"/>
        </w:rPr>
        <w:t xml:space="preserve"> para controlar </w:t>
      </w:r>
      <w:r w:rsidR="00300CD2">
        <w:rPr>
          <w:rFonts w:ascii="Times New Roman" w:hAnsi="Times New Roman" w:cs="Times New Roman"/>
          <w:sz w:val="24"/>
          <w:szCs w:val="24"/>
        </w:rPr>
        <w:t>esse número de sífilis.  A criança pode nascer com problemas que poder</w:t>
      </w:r>
      <w:r w:rsidR="00626485">
        <w:rPr>
          <w:rFonts w:ascii="Times New Roman" w:hAnsi="Times New Roman" w:cs="Times New Roman"/>
          <w:sz w:val="24"/>
          <w:szCs w:val="24"/>
        </w:rPr>
        <w:t>á</w:t>
      </w:r>
      <w:r w:rsidR="00300CD2">
        <w:rPr>
          <w:rFonts w:ascii="Times New Roman" w:hAnsi="Times New Roman" w:cs="Times New Roman"/>
          <w:sz w:val="24"/>
          <w:szCs w:val="24"/>
        </w:rPr>
        <w:t xml:space="preserve"> marc</w:t>
      </w:r>
      <w:r w:rsidR="000C5306">
        <w:rPr>
          <w:rFonts w:ascii="Times New Roman" w:hAnsi="Times New Roman" w:cs="Times New Roman"/>
          <w:sz w:val="24"/>
          <w:szCs w:val="24"/>
        </w:rPr>
        <w:t>á</w:t>
      </w:r>
      <w:r w:rsidR="00300CD2">
        <w:rPr>
          <w:rFonts w:ascii="Times New Roman" w:hAnsi="Times New Roman" w:cs="Times New Roman"/>
          <w:sz w:val="24"/>
          <w:szCs w:val="24"/>
        </w:rPr>
        <w:t xml:space="preserve">-la para a vida toda, o que poderia ter sido evitado com um simples exame no pré-natal. </w:t>
      </w:r>
      <w:r w:rsidR="00626485" w:rsidRPr="00626485">
        <w:rPr>
          <w:rFonts w:ascii="Times New Roman" w:hAnsi="Times New Roman" w:cs="Times New Roman"/>
          <w:b/>
          <w:bCs/>
          <w:sz w:val="24"/>
          <w:szCs w:val="24"/>
        </w:rPr>
        <w:t xml:space="preserve">O </w:t>
      </w:r>
      <w:r w:rsidR="000C5306" w:rsidRPr="00626485">
        <w:rPr>
          <w:rFonts w:ascii="Times New Roman" w:hAnsi="Times New Roman" w:cs="Times New Roman"/>
          <w:b/>
          <w:bCs/>
          <w:sz w:val="24"/>
          <w:szCs w:val="24"/>
        </w:rPr>
        <w:t>Conselheiro Jordeval Moraes</w:t>
      </w:r>
      <w:r w:rsidR="000C5306" w:rsidRPr="00912EEF">
        <w:rPr>
          <w:rFonts w:ascii="Times New Roman" w:hAnsi="Times New Roman" w:cs="Times New Roman"/>
          <w:b/>
          <w:bCs/>
          <w:sz w:val="24"/>
          <w:szCs w:val="24"/>
        </w:rPr>
        <w:t xml:space="preserve"> </w:t>
      </w:r>
      <w:r w:rsidR="000C5306">
        <w:rPr>
          <w:rFonts w:ascii="Times New Roman" w:hAnsi="Times New Roman" w:cs="Times New Roman"/>
          <w:sz w:val="24"/>
          <w:szCs w:val="24"/>
        </w:rPr>
        <w:t>comentou que tinha uns três anos que ele como Conselheiro vinha acompanhando e observando a questão da atenção básica, sobretudo a questão de investimento. Percebeu que ela ao longo dos anos, era falada, dita como importante, mas na pr</w:t>
      </w:r>
      <w:r w:rsidR="00B16F72">
        <w:rPr>
          <w:rFonts w:ascii="Times New Roman" w:hAnsi="Times New Roman" w:cs="Times New Roman"/>
          <w:sz w:val="24"/>
          <w:szCs w:val="24"/>
        </w:rPr>
        <w:t>á</w:t>
      </w:r>
      <w:r w:rsidR="000C5306">
        <w:rPr>
          <w:rFonts w:ascii="Times New Roman" w:hAnsi="Times New Roman" w:cs="Times New Roman"/>
          <w:sz w:val="24"/>
          <w:szCs w:val="24"/>
        </w:rPr>
        <w:t>tica o Gestor não faz</w:t>
      </w:r>
      <w:r w:rsidR="00B16F72">
        <w:rPr>
          <w:rFonts w:ascii="Times New Roman" w:hAnsi="Times New Roman" w:cs="Times New Roman"/>
          <w:sz w:val="24"/>
          <w:szCs w:val="24"/>
        </w:rPr>
        <w:t>ia</w:t>
      </w:r>
      <w:r w:rsidR="000C5306">
        <w:rPr>
          <w:rFonts w:ascii="Times New Roman" w:hAnsi="Times New Roman" w:cs="Times New Roman"/>
          <w:sz w:val="24"/>
          <w:szCs w:val="24"/>
        </w:rPr>
        <w:t xml:space="preserve"> absolutamente nada nesse sentido. </w:t>
      </w:r>
      <w:r w:rsidR="00201014">
        <w:rPr>
          <w:rFonts w:ascii="Times New Roman" w:hAnsi="Times New Roman" w:cs="Times New Roman"/>
          <w:sz w:val="24"/>
          <w:szCs w:val="24"/>
        </w:rPr>
        <w:t>Citou que d</w:t>
      </w:r>
      <w:r w:rsidR="000C5306">
        <w:rPr>
          <w:rFonts w:ascii="Times New Roman" w:hAnsi="Times New Roman" w:cs="Times New Roman"/>
          <w:sz w:val="24"/>
          <w:szCs w:val="24"/>
        </w:rPr>
        <w:t xml:space="preserve">esde a época do </w:t>
      </w:r>
      <w:r w:rsidR="00201014">
        <w:rPr>
          <w:rFonts w:ascii="Times New Roman" w:hAnsi="Times New Roman" w:cs="Times New Roman"/>
          <w:sz w:val="24"/>
          <w:szCs w:val="24"/>
        </w:rPr>
        <w:t>D</w:t>
      </w:r>
      <w:r w:rsidR="000C5306">
        <w:rPr>
          <w:rFonts w:ascii="Times New Roman" w:hAnsi="Times New Roman" w:cs="Times New Roman"/>
          <w:sz w:val="24"/>
          <w:szCs w:val="24"/>
        </w:rPr>
        <w:t xml:space="preserve">outor José Medeiros vinha solicitando dos Secretários uma melhor atenção, e até hoje via que </w:t>
      </w:r>
      <w:r w:rsidR="00912EEF">
        <w:rPr>
          <w:rFonts w:ascii="Times New Roman" w:hAnsi="Times New Roman" w:cs="Times New Roman"/>
          <w:sz w:val="24"/>
          <w:szCs w:val="24"/>
        </w:rPr>
        <w:t>essa política de descaso com a atenção básica continuava.</w:t>
      </w:r>
      <w:r w:rsidR="000C5306">
        <w:rPr>
          <w:rFonts w:ascii="Times New Roman" w:hAnsi="Times New Roman" w:cs="Times New Roman"/>
          <w:sz w:val="24"/>
          <w:szCs w:val="24"/>
        </w:rPr>
        <w:t xml:space="preserve">   </w:t>
      </w:r>
      <w:r w:rsidR="00CD55AE">
        <w:rPr>
          <w:rFonts w:ascii="Times New Roman" w:hAnsi="Times New Roman" w:cs="Times New Roman"/>
          <w:sz w:val="24"/>
          <w:szCs w:val="24"/>
        </w:rPr>
        <w:t>Quanto a</w:t>
      </w:r>
      <w:r w:rsidR="002A667F">
        <w:rPr>
          <w:rFonts w:ascii="Times New Roman" w:hAnsi="Times New Roman" w:cs="Times New Roman"/>
          <w:sz w:val="24"/>
          <w:szCs w:val="24"/>
        </w:rPr>
        <w:t xml:space="preserve"> </w:t>
      </w:r>
      <w:r w:rsidR="002A667F" w:rsidRPr="0018373B">
        <w:rPr>
          <w:rFonts w:ascii="Times New Roman" w:hAnsi="Times New Roman" w:cs="Times New Roman"/>
          <w:b/>
          <w:bCs/>
          <w:sz w:val="24"/>
          <w:szCs w:val="24"/>
        </w:rPr>
        <w:t>Diretriz IV</w:t>
      </w:r>
      <w:r w:rsidR="002A667F">
        <w:rPr>
          <w:rFonts w:ascii="Times New Roman" w:hAnsi="Times New Roman" w:cs="Times New Roman"/>
          <w:sz w:val="24"/>
          <w:szCs w:val="24"/>
        </w:rPr>
        <w:t xml:space="preserve"> – </w:t>
      </w:r>
      <w:r w:rsidR="00F26EF9">
        <w:rPr>
          <w:rFonts w:ascii="Times New Roman" w:hAnsi="Times New Roman" w:cs="Times New Roman"/>
          <w:sz w:val="24"/>
          <w:szCs w:val="24"/>
        </w:rPr>
        <w:t>U</w:t>
      </w:r>
      <w:r w:rsidR="002A667F">
        <w:rPr>
          <w:rFonts w:ascii="Times New Roman" w:hAnsi="Times New Roman" w:cs="Times New Roman"/>
          <w:sz w:val="24"/>
          <w:szCs w:val="24"/>
        </w:rPr>
        <w:t xml:space="preserve">so da epidemiologia para conhecimento e </w:t>
      </w:r>
      <w:r w:rsidR="001E339E">
        <w:rPr>
          <w:rFonts w:ascii="Times New Roman" w:hAnsi="Times New Roman" w:cs="Times New Roman"/>
          <w:sz w:val="24"/>
          <w:szCs w:val="24"/>
        </w:rPr>
        <w:t>análise</w:t>
      </w:r>
      <w:r w:rsidR="002A667F">
        <w:rPr>
          <w:rFonts w:ascii="Times New Roman" w:hAnsi="Times New Roman" w:cs="Times New Roman"/>
          <w:sz w:val="24"/>
          <w:szCs w:val="24"/>
        </w:rPr>
        <w:t xml:space="preserve"> da situação de saúde e para o estabelecimento de prioridades</w:t>
      </w:r>
      <w:r w:rsidR="0018373B">
        <w:rPr>
          <w:rFonts w:ascii="Times New Roman" w:hAnsi="Times New Roman" w:cs="Times New Roman"/>
          <w:sz w:val="24"/>
          <w:szCs w:val="24"/>
        </w:rPr>
        <w:t xml:space="preserve">, </w:t>
      </w:r>
      <w:r w:rsidR="00CD55AE" w:rsidRPr="00626485">
        <w:rPr>
          <w:rFonts w:ascii="Times New Roman" w:hAnsi="Times New Roman" w:cs="Times New Roman"/>
          <w:b/>
          <w:bCs/>
          <w:sz w:val="24"/>
          <w:szCs w:val="24"/>
        </w:rPr>
        <w:t>a conselheira Alice Athayde</w:t>
      </w:r>
      <w:r w:rsidR="00CD55AE">
        <w:rPr>
          <w:rFonts w:ascii="Times New Roman" w:hAnsi="Times New Roman" w:cs="Times New Roman"/>
          <w:sz w:val="24"/>
          <w:szCs w:val="24"/>
        </w:rPr>
        <w:t xml:space="preserve"> </w:t>
      </w:r>
      <w:r w:rsidR="00F9203B">
        <w:rPr>
          <w:rFonts w:ascii="Times New Roman" w:hAnsi="Times New Roman" w:cs="Times New Roman"/>
          <w:sz w:val="24"/>
          <w:szCs w:val="24"/>
        </w:rPr>
        <w:t xml:space="preserve">falou que </w:t>
      </w:r>
      <w:r w:rsidR="0018373B">
        <w:rPr>
          <w:rFonts w:ascii="Times New Roman" w:hAnsi="Times New Roman" w:cs="Times New Roman"/>
          <w:sz w:val="24"/>
          <w:szCs w:val="24"/>
        </w:rPr>
        <w:t>não houve impacto nos indicadores</w:t>
      </w:r>
      <w:r w:rsidR="007E2FE4">
        <w:rPr>
          <w:rFonts w:ascii="Times New Roman" w:hAnsi="Times New Roman" w:cs="Times New Roman"/>
          <w:sz w:val="24"/>
          <w:szCs w:val="24"/>
        </w:rPr>
        <w:t>, principalmente o registro de informações nos diversos sistemas de informação de racionalidade epidemiológica, apesar</w:t>
      </w:r>
      <w:r w:rsidR="0018373B">
        <w:rPr>
          <w:rFonts w:ascii="Times New Roman" w:hAnsi="Times New Roman" w:cs="Times New Roman"/>
          <w:sz w:val="24"/>
          <w:szCs w:val="24"/>
        </w:rPr>
        <w:t xml:space="preserve"> de apenas duas</w:t>
      </w:r>
      <w:r w:rsidR="007C198A">
        <w:rPr>
          <w:rFonts w:ascii="Times New Roman" w:hAnsi="Times New Roman" w:cs="Times New Roman"/>
          <w:sz w:val="24"/>
          <w:szCs w:val="24"/>
        </w:rPr>
        <w:t>,</w:t>
      </w:r>
      <w:r w:rsidR="0018373B">
        <w:rPr>
          <w:rFonts w:ascii="Times New Roman" w:hAnsi="Times New Roman" w:cs="Times New Roman"/>
          <w:sz w:val="24"/>
          <w:szCs w:val="24"/>
        </w:rPr>
        <w:t xml:space="preserve"> das nove ações não terem sido alcançadas. </w:t>
      </w:r>
      <w:r w:rsidR="007C198A" w:rsidRPr="007C198A">
        <w:rPr>
          <w:rFonts w:ascii="Times New Roman" w:hAnsi="Times New Roman" w:cs="Times New Roman"/>
          <w:b/>
          <w:bCs/>
          <w:sz w:val="24"/>
          <w:szCs w:val="24"/>
        </w:rPr>
        <w:t xml:space="preserve">O Superintendente da Vigilância em Saúde da Sesau - </w:t>
      </w:r>
      <w:r w:rsidR="00B16F72" w:rsidRPr="007C198A">
        <w:rPr>
          <w:rStyle w:val="apple-converted-space"/>
          <w:rFonts w:ascii="Times New Roman" w:hAnsi="Times New Roman" w:cs="Times New Roman"/>
          <w:b/>
          <w:bCs/>
          <w:sz w:val="24"/>
          <w:szCs w:val="24"/>
          <w:shd w:val="clear" w:color="auto" w:fill="FFFFFF"/>
        </w:rPr>
        <w:t>Herbert Charles</w:t>
      </w:r>
      <w:r w:rsidR="00912EEF">
        <w:rPr>
          <w:rFonts w:ascii="Times New Roman" w:hAnsi="Times New Roman" w:cs="Times New Roman"/>
          <w:sz w:val="24"/>
          <w:szCs w:val="24"/>
        </w:rPr>
        <w:t xml:space="preserve"> </w:t>
      </w:r>
      <w:r w:rsidR="00606C5B">
        <w:rPr>
          <w:rFonts w:ascii="Times New Roman" w:hAnsi="Times New Roman" w:cs="Times New Roman"/>
          <w:sz w:val="24"/>
          <w:szCs w:val="24"/>
        </w:rPr>
        <w:t>falou que o objetivo d</w:t>
      </w:r>
      <w:r w:rsidR="00737FFB">
        <w:rPr>
          <w:rFonts w:ascii="Times New Roman" w:hAnsi="Times New Roman" w:cs="Times New Roman"/>
          <w:sz w:val="24"/>
          <w:szCs w:val="24"/>
        </w:rPr>
        <w:t>essa D</w:t>
      </w:r>
      <w:r w:rsidR="00606C5B">
        <w:rPr>
          <w:rFonts w:ascii="Times New Roman" w:hAnsi="Times New Roman" w:cs="Times New Roman"/>
          <w:sz w:val="24"/>
          <w:szCs w:val="24"/>
        </w:rPr>
        <w:t xml:space="preserve">iretriz era qualificar a informação de forma que a Gestão </w:t>
      </w:r>
      <w:r w:rsidR="005F133F">
        <w:rPr>
          <w:rFonts w:ascii="Times New Roman" w:hAnsi="Times New Roman" w:cs="Times New Roman"/>
          <w:sz w:val="24"/>
          <w:szCs w:val="24"/>
        </w:rPr>
        <w:t>fosse</w:t>
      </w:r>
      <w:r w:rsidR="00606C5B">
        <w:rPr>
          <w:rFonts w:ascii="Times New Roman" w:hAnsi="Times New Roman" w:cs="Times New Roman"/>
          <w:sz w:val="24"/>
          <w:szCs w:val="24"/>
        </w:rPr>
        <w:t xml:space="preserve"> baseada em evidencia. “Esse é o grande objetivo da epidemiologia”. </w:t>
      </w:r>
      <w:r w:rsidR="00F3557D">
        <w:rPr>
          <w:rFonts w:ascii="Times New Roman" w:hAnsi="Times New Roman" w:cs="Times New Roman"/>
          <w:sz w:val="24"/>
          <w:szCs w:val="24"/>
        </w:rPr>
        <w:t xml:space="preserve"> Não concordou </w:t>
      </w:r>
      <w:r w:rsidR="00F3557D">
        <w:rPr>
          <w:rFonts w:ascii="Times New Roman" w:hAnsi="Times New Roman" w:cs="Times New Roman"/>
          <w:sz w:val="24"/>
          <w:szCs w:val="24"/>
        </w:rPr>
        <w:lastRenderedPageBreak/>
        <w:t xml:space="preserve">com a justificativa apresentada no </w:t>
      </w:r>
      <w:r w:rsidR="00737FFB">
        <w:rPr>
          <w:rFonts w:ascii="Times New Roman" w:hAnsi="Times New Roman" w:cs="Times New Roman"/>
          <w:sz w:val="24"/>
          <w:szCs w:val="24"/>
        </w:rPr>
        <w:t>Parecer da COP</w:t>
      </w:r>
      <w:r w:rsidR="00F3557D">
        <w:rPr>
          <w:rFonts w:ascii="Times New Roman" w:hAnsi="Times New Roman" w:cs="Times New Roman"/>
          <w:sz w:val="24"/>
          <w:szCs w:val="24"/>
        </w:rPr>
        <w:t xml:space="preserve"> a respeito dessa </w:t>
      </w:r>
      <w:r w:rsidR="00737FFB">
        <w:rPr>
          <w:rFonts w:ascii="Times New Roman" w:hAnsi="Times New Roman" w:cs="Times New Roman"/>
          <w:sz w:val="24"/>
          <w:szCs w:val="24"/>
        </w:rPr>
        <w:t>D</w:t>
      </w:r>
      <w:r w:rsidR="00F3557D">
        <w:rPr>
          <w:rFonts w:ascii="Times New Roman" w:hAnsi="Times New Roman" w:cs="Times New Roman"/>
          <w:sz w:val="24"/>
          <w:szCs w:val="24"/>
        </w:rPr>
        <w:t xml:space="preserve">iretriz, de que apesar de ter atingido sete ações, das nove apresentadas nos indicadores, não houve impacto. Pediu que fosse avaliado novamente a </w:t>
      </w:r>
      <w:r w:rsidR="00737FFB">
        <w:rPr>
          <w:rFonts w:ascii="Times New Roman" w:hAnsi="Times New Roman" w:cs="Times New Roman"/>
          <w:sz w:val="24"/>
          <w:szCs w:val="24"/>
        </w:rPr>
        <w:t>D</w:t>
      </w:r>
      <w:r w:rsidR="00F3557D">
        <w:rPr>
          <w:rFonts w:ascii="Times New Roman" w:hAnsi="Times New Roman" w:cs="Times New Roman"/>
          <w:sz w:val="24"/>
          <w:szCs w:val="24"/>
        </w:rPr>
        <w:t>iretriz</w:t>
      </w:r>
      <w:r w:rsidR="00737FFB">
        <w:rPr>
          <w:rFonts w:ascii="Times New Roman" w:hAnsi="Times New Roman" w:cs="Times New Roman"/>
          <w:sz w:val="24"/>
          <w:szCs w:val="24"/>
        </w:rPr>
        <w:t>, pois</w:t>
      </w:r>
      <w:r w:rsidR="00F3557D">
        <w:rPr>
          <w:rFonts w:ascii="Times New Roman" w:hAnsi="Times New Roman" w:cs="Times New Roman"/>
          <w:sz w:val="24"/>
          <w:szCs w:val="24"/>
        </w:rPr>
        <w:t xml:space="preserve"> o grande gargalo dela era, a qualificação dos nascidos vivos e dos óbitos. </w:t>
      </w:r>
      <w:r w:rsidR="00737FFB">
        <w:rPr>
          <w:rFonts w:ascii="Times New Roman" w:hAnsi="Times New Roman" w:cs="Times New Roman"/>
          <w:sz w:val="24"/>
          <w:szCs w:val="24"/>
        </w:rPr>
        <w:t>Informou que h</w:t>
      </w:r>
      <w:r w:rsidR="00F3557D">
        <w:rPr>
          <w:rFonts w:ascii="Times New Roman" w:hAnsi="Times New Roman" w:cs="Times New Roman"/>
          <w:sz w:val="24"/>
          <w:szCs w:val="24"/>
        </w:rPr>
        <w:t xml:space="preserve">á dez anos atrás não se conseguia fazer os cálculos, tinha que confiar nas estimativas do IBGE, </w:t>
      </w:r>
      <w:r w:rsidR="0074712C">
        <w:rPr>
          <w:rFonts w:ascii="Times New Roman" w:hAnsi="Times New Roman" w:cs="Times New Roman"/>
          <w:sz w:val="24"/>
          <w:szCs w:val="24"/>
        </w:rPr>
        <w:t>pois</w:t>
      </w:r>
      <w:r w:rsidR="00F3557D">
        <w:rPr>
          <w:rFonts w:ascii="Times New Roman" w:hAnsi="Times New Roman" w:cs="Times New Roman"/>
          <w:sz w:val="24"/>
          <w:szCs w:val="24"/>
        </w:rPr>
        <w:t xml:space="preserve"> o subregistro de óbitos e nascimento para o Nordeste era terrível. Hoje se tem mais de noventa por cento</w:t>
      </w:r>
      <w:r w:rsidR="00737FFB">
        <w:rPr>
          <w:rFonts w:ascii="Times New Roman" w:hAnsi="Times New Roman" w:cs="Times New Roman"/>
          <w:sz w:val="24"/>
          <w:szCs w:val="24"/>
        </w:rPr>
        <w:t xml:space="preserve"> (90%)</w:t>
      </w:r>
      <w:r w:rsidR="00F3557D">
        <w:rPr>
          <w:rFonts w:ascii="Times New Roman" w:hAnsi="Times New Roman" w:cs="Times New Roman"/>
          <w:sz w:val="24"/>
          <w:szCs w:val="24"/>
        </w:rPr>
        <w:t xml:space="preserve"> de cobertura. </w:t>
      </w:r>
      <w:r w:rsidR="001D46AA">
        <w:rPr>
          <w:rFonts w:ascii="Times New Roman" w:hAnsi="Times New Roman" w:cs="Times New Roman"/>
          <w:sz w:val="24"/>
          <w:szCs w:val="24"/>
        </w:rPr>
        <w:t>Os óbitos com causa definida têm</w:t>
      </w:r>
      <w:r w:rsidR="00F3557D">
        <w:rPr>
          <w:rFonts w:ascii="Times New Roman" w:hAnsi="Times New Roman" w:cs="Times New Roman"/>
          <w:sz w:val="24"/>
          <w:szCs w:val="24"/>
        </w:rPr>
        <w:t xml:space="preserve"> uma média de quatro por cento</w:t>
      </w:r>
      <w:r w:rsidR="0074712C">
        <w:rPr>
          <w:rFonts w:ascii="Times New Roman" w:hAnsi="Times New Roman" w:cs="Times New Roman"/>
          <w:sz w:val="24"/>
          <w:szCs w:val="24"/>
        </w:rPr>
        <w:t xml:space="preserve"> (4%)</w:t>
      </w:r>
      <w:r w:rsidR="001D46AA">
        <w:rPr>
          <w:rFonts w:ascii="Times New Roman" w:hAnsi="Times New Roman" w:cs="Times New Roman"/>
          <w:sz w:val="24"/>
          <w:szCs w:val="24"/>
        </w:rPr>
        <w:t xml:space="preserve">. O Ministério da Saúde admite cinco por cento </w:t>
      </w:r>
      <w:r w:rsidR="0074712C">
        <w:rPr>
          <w:rFonts w:ascii="Times New Roman" w:hAnsi="Times New Roman" w:cs="Times New Roman"/>
          <w:sz w:val="24"/>
          <w:szCs w:val="24"/>
        </w:rPr>
        <w:t xml:space="preserve">(5%) </w:t>
      </w:r>
      <w:r w:rsidR="001D46AA">
        <w:rPr>
          <w:rFonts w:ascii="Times New Roman" w:hAnsi="Times New Roman" w:cs="Times New Roman"/>
          <w:sz w:val="24"/>
          <w:szCs w:val="24"/>
        </w:rPr>
        <w:t>de perda.</w:t>
      </w:r>
      <w:r w:rsidR="00E422F0">
        <w:rPr>
          <w:rFonts w:ascii="Times New Roman" w:hAnsi="Times New Roman" w:cs="Times New Roman"/>
          <w:sz w:val="24"/>
          <w:szCs w:val="24"/>
        </w:rPr>
        <w:t xml:space="preserve"> O Estado t</w:t>
      </w:r>
      <w:r w:rsidR="001D46AA">
        <w:rPr>
          <w:rFonts w:ascii="Times New Roman" w:hAnsi="Times New Roman" w:cs="Times New Roman"/>
          <w:sz w:val="24"/>
          <w:szCs w:val="24"/>
        </w:rPr>
        <w:t>em conseguido melhorar a oportunidade do registro do óbito e do nascimento, que tem que ocorrer nos últimos sessenta dias</w:t>
      </w:r>
      <w:r w:rsidR="00E422F0">
        <w:rPr>
          <w:rFonts w:ascii="Times New Roman" w:hAnsi="Times New Roman" w:cs="Times New Roman"/>
          <w:sz w:val="24"/>
          <w:szCs w:val="24"/>
        </w:rPr>
        <w:t xml:space="preserve">, </w:t>
      </w:r>
      <w:r w:rsidR="00646C2A">
        <w:rPr>
          <w:rFonts w:ascii="Times New Roman" w:hAnsi="Times New Roman" w:cs="Times New Roman"/>
          <w:sz w:val="24"/>
          <w:szCs w:val="24"/>
        </w:rPr>
        <w:t>havendo</w:t>
      </w:r>
      <w:r w:rsidR="001D46AA">
        <w:rPr>
          <w:rFonts w:ascii="Times New Roman" w:hAnsi="Times New Roman" w:cs="Times New Roman"/>
          <w:sz w:val="24"/>
          <w:szCs w:val="24"/>
        </w:rPr>
        <w:t xml:space="preserve"> um avanço, que possibilita</w:t>
      </w:r>
      <w:r w:rsidR="005F133F">
        <w:rPr>
          <w:rFonts w:ascii="Times New Roman" w:hAnsi="Times New Roman" w:cs="Times New Roman"/>
          <w:sz w:val="24"/>
          <w:szCs w:val="24"/>
        </w:rPr>
        <w:t>va</w:t>
      </w:r>
      <w:r w:rsidR="001D46AA">
        <w:rPr>
          <w:rFonts w:ascii="Times New Roman" w:hAnsi="Times New Roman" w:cs="Times New Roman"/>
          <w:sz w:val="24"/>
          <w:szCs w:val="24"/>
        </w:rPr>
        <w:t xml:space="preserve"> uma análise melhor. Muitos avanços foram conseguidos. Pediu que fosse reconsiderado a justificativa da </w:t>
      </w:r>
      <w:r w:rsidR="00E422F0">
        <w:rPr>
          <w:rFonts w:ascii="Times New Roman" w:hAnsi="Times New Roman" w:cs="Times New Roman"/>
          <w:sz w:val="24"/>
          <w:szCs w:val="24"/>
        </w:rPr>
        <w:t>D</w:t>
      </w:r>
      <w:r w:rsidR="001D46AA">
        <w:rPr>
          <w:rFonts w:ascii="Times New Roman" w:hAnsi="Times New Roman" w:cs="Times New Roman"/>
          <w:sz w:val="24"/>
          <w:szCs w:val="24"/>
        </w:rPr>
        <w:t xml:space="preserve">iretriz </w:t>
      </w:r>
      <w:r w:rsidR="00E422F0">
        <w:rPr>
          <w:rFonts w:ascii="Times New Roman" w:hAnsi="Times New Roman" w:cs="Times New Roman"/>
          <w:sz w:val="24"/>
          <w:szCs w:val="24"/>
        </w:rPr>
        <w:t>IV</w:t>
      </w:r>
      <w:r w:rsidR="001D46AA">
        <w:rPr>
          <w:rFonts w:ascii="Times New Roman" w:hAnsi="Times New Roman" w:cs="Times New Roman"/>
          <w:sz w:val="24"/>
          <w:szCs w:val="24"/>
        </w:rPr>
        <w:t xml:space="preserve">. </w:t>
      </w:r>
      <w:r w:rsidR="001D46AA" w:rsidRPr="00E422F0">
        <w:rPr>
          <w:rFonts w:ascii="Times New Roman" w:hAnsi="Times New Roman" w:cs="Times New Roman"/>
          <w:b/>
          <w:bCs/>
          <w:sz w:val="24"/>
          <w:szCs w:val="24"/>
        </w:rPr>
        <w:t>A Secretária Executiva Fátima Carnaúba</w:t>
      </w:r>
      <w:r w:rsidR="001D46AA">
        <w:rPr>
          <w:rFonts w:ascii="Times New Roman" w:hAnsi="Times New Roman" w:cs="Times New Roman"/>
          <w:sz w:val="24"/>
          <w:szCs w:val="24"/>
        </w:rPr>
        <w:t xml:space="preserve"> esclareceu que apesar das ações ter sido </w:t>
      </w:r>
      <w:r w:rsidR="00CC2F2D">
        <w:rPr>
          <w:rFonts w:ascii="Times New Roman" w:hAnsi="Times New Roman" w:cs="Times New Roman"/>
          <w:sz w:val="24"/>
          <w:szCs w:val="24"/>
        </w:rPr>
        <w:t xml:space="preserve">desenvolvidas a contento, não foi possível </w:t>
      </w:r>
      <w:r w:rsidR="005F133F">
        <w:rPr>
          <w:rFonts w:ascii="Times New Roman" w:hAnsi="Times New Roman" w:cs="Times New Roman"/>
          <w:sz w:val="24"/>
          <w:szCs w:val="24"/>
        </w:rPr>
        <w:t>impa</w:t>
      </w:r>
      <w:r w:rsidR="00896654">
        <w:rPr>
          <w:rFonts w:ascii="Times New Roman" w:hAnsi="Times New Roman" w:cs="Times New Roman"/>
          <w:sz w:val="24"/>
          <w:szCs w:val="24"/>
        </w:rPr>
        <w:t>ctar</w:t>
      </w:r>
      <w:r w:rsidR="00CC2F2D">
        <w:rPr>
          <w:rFonts w:ascii="Times New Roman" w:hAnsi="Times New Roman" w:cs="Times New Roman"/>
          <w:sz w:val="24"/>
          <w:szCs w:val="24"/>
        </w:rPr>
        <w:t xml:space="preserve"> no alcance dos indicadores. </w:t>
      </w:r>
      <w:r w:rsidR="005F133F" w:rsidRPr="00646491">
        <w:rPr>
          <w:rStyle w:val="apple-converted-space"/>
          <w:rFonts w:ascii="Times New Roman" w:hAnsi="Times New Roman" w:cs="Times New Roman"/>
          <w:b/>
          <w:sz w:val="24"/>
          <w:szCs w:val="24"/>
          <w:shd w:val="clear" w:color="auto" w:fill="FFFFFF"/>
        </w:rPr>
        <w:t>Herbert Charles</w:t>
      </w:r>
      <w:r w:rsidR="00CC2F2D">
        <w:rPr>
          <w:rFonts w:ascii="Times New Roman" w:hAnsi="Times New Roman" w:cs="Times New Roman"/>
          <w:sz w:val="24"/>
          <w:szCs w:val="24"/>
        </w:rPr>
        <w:t xml:space="preserve"> falou que o “olhar” da Comissão era especificamente no que estava no RAG.</w:t>
      </w:r>
      <w:r w:rsidR="001B06F5">
        <w:rPr>
          <w:rFonts w:ascii="Times New Roman" w:hAnsi="Times New Roman" w:cs="Times New Roman"/>
          <w:sz w:val="24"/>
          <w:szCs w:val="24"/>
        </w:rPr>
        <w:t xml:space="preserve"> E o</w:t>
      </w:r>
      <w:r w:rsidR="00646491">
        <w:rPr>
          <w:rFonts w:ascii="Times New Roman" w:hAnsi="Times New Roman" w:cs="Times New Roman"/>
          <w:sz w:val="24"/>
          <w:szCs w:val="24"/>
        </w:rPr>
        <w:t xml:space="preserve"> R</w:t>
      </w:r>
      <w:r w:rsidR="001B06F5">
        <w:rPr>
          <w:rFonts w:ascii="Times New Roman" w:hAnsi="Times New Roman" w:cs="Times New Roman"/>
          <w:sz w:val="24"/>
          <w:szCs w:val="24"/>
        </w:rPr>
        <w:t xml:space="preserve">elatório de </w:t>
      </w:r>
      <w:r w:rsidR="00646491">
        <w:rPr>
          <w:rFonts w:ascii="Times New Roman" w:hAnsi="Times New Roman" w:cs="Times New Roman"/>
          <w:sz w:val="24"/>
          <w:szCs w:val="24"/>
        </w:rPr>
        <w:t>G</w:t>
      </w:r>
      <w:r w:rsidR="001B06F5">
        <w:rPr>
          <w:rFonts w:ascii="Times New Roman" w:hAnsi="Times New Roman" w:cs="Times New Roman"/>
          <w:sz w:val="24"/>
          <w:szCs w:val="24"/>
        </w:rPr>
        <w:t>estão tinha prazo legal, até trinta e um</w:t>
      </w:r>
      <w:r w:rsidR="00646491">
        <w:rPr>
          <w:rFonts w:ascii="Times New Roman" w:hAnsi="Times New Roman" w:cs="Times New Roman"/>
          <w:sz w:val="24"/>
          <w:szCs w:val="24"/>
        </w:rPr>
        <w:t xml:space="preserve"> (31)</w:t>
      </w:r>
      <w:r w:rsidR="001B06F5">
        <w:rPr>
          <w:rFonts w:ascii="Times New Roman" w:hAnsi="Times New Roman" w:cs="Times New Roman"/>
          <w:sz w:val="24"/>
          <w:szCs w:val="24"/>
        </w:rPr>
        <w:t xml:space="preserve"> de março </w:t>
      </w:r>
      <w:r w:rsidR="00646491">
        <w:rPr>
          <w:rFonts w:ascii="Times New Roman" w:hAnsi="Times New Roman" w:cs="Times New Roman"/>
          <w:sz w:val="24"/>
          <w:szCs w:val="24"/>
        </w:rPr>
        <w:t xml:space="preserve">de dois mil e dezenove (2019) </w:t>
      </w:r>
      <w:r w:rsidR="001B06F5">
        <w:rPr>
          <w:rFonts w:ascii="Times New Roman" w:hAnsi="Times New Roman" w:cs="Times New Roman"/>
          <w:sz w:val="24"/>
          <w:szCs w:val="24"/>
        </w:rPr>
        <w:t xml:space="preserve">e nesse período ainda não </w:t>
      </w:r>
      <w:r w:rsidR="00896654">
        <w:rPr>
          <w:rFonts w:ascii="Times New Roman" w:hAnsi="Times New Roman" w:cs="Times New Roman"/>
          <w:sz w:val="24"/>
          <w:szCs w:val="24"/>
        </w:rPr>
        <w:t>estavam finalizado</w:t>
      </w:r>
      <w:r w:rsidR="001B06F5">
        <w:rPr>
          <w:rFonts w:ascii="Times New Roman" w:hAnsi="Times New Roman" w:cs="Times New Roman"/>
          <w:sz w:val="24"/>
          <w:szCs w:val="24"/>
        </w:rPr>
        <w:t xml:space="preserve"> os dados. Então, quando se olhava os resultados de dois mil e dezoito</w:t>
      </w:r>
      <w:r w:rsidR="00FC249F">
        <w:rPr>
          <w:rFonts w:ascii="Times New Roman" w:hAnsi="Times New Roman" w:cs="Times New Roman"/>
          <w:sz w:val="24"/>
          <w:szCs w:val="24"/>
        </w:rPr>
        <w:t xml:space="preserve"> (2018)</w:t>
      </w:r>
      <w:r w:rsidR="001B06F5">
        <w:rPr>
          <w:rFonts w:ascii="Times New Roman" w:hAnsi="Times New Roman" w:cs="Times New Roman"/>
          <w:sz w:val="24"/>
          <w:szCs w:val="24"/>
        </w:rPr>
        <w:t xml:space="preserve">, </w:t>
      </w:r>
      <w:r w:rsidR="00896654">
        <w:rPr>
          <w:rFonts w:ascii="Times New Roman" w:hAnsi="Times New Roman" w:cs="Times New Roman"/>
          <w:sz w:val="24"/>
          <w:szCs w:val="24"/>
        </w:rPr>
        <w:t xml:space="preserve">observava que </w:t>
      </w:r>
      <w:r w:rsidR="001B06F5">
        <w:rPr>
          <w:rFonts w:ascii="Times New Roman" w:hAnsi="Times New Roman" w:cs="Times New Roman"/>
          <w:sz w:val="24"/>
          <w:szCs w:val="24"/>
        </w:rPr>
        <w:t xml:space="preserve">não </w:t>
      </w:r>
      <w:r w:rsidR="00896654">
        <w:rPr>
          <w:rFonts w:ascii="Times New Roman" w:hAnsi="Times New Roman" w:cs="Times New Roman"/>
          <w:sz w:val="24"/>
          <w:szCs w:val="24"/>
        </w:rPr>
        <w:t>era</w:t>
      </w:r>
      <w:r w:rsidR="001B06F5">
        <w:rPr>
          <w:rFonts w:ascii="Times New Roman" w:hAnsi="Times New Roman" w:cs="Times New Roman"/>
          <w:sz w:val="24"/>
          <w:szCs w:val="24"/>
        </w:rPr>
        <w:t xml:space="preserve"> esse, mas sim do congelamento, por causa do prazo do RAG.</w:t>
      </w:r>
      <w:r w:rsidR="00CC2F2D">
        <w:rPr>
          <w:rFonts w:ascii="Times New Roman" w:hAnsi="Times New Roman" w:cs="Times New Roman"/>
          <w:sz w:val="24"/>
          <w:szCs w:val="24"/>
        </w:rPr>
        <w:t xml:space="preserve"> </w:t>
      </w:r>
      <w:r w:rsidR="00E207D0" w:rsidRPr="00E207D0">
        <w:rPr>
          <w:rFonts w:ascii="Times New Roman" w:hAnsi="Times New Roman" w:cs="Times New Roman"/>
          <w:b/>
          <w:bCs/>
          <w:sz w:val="24"/>
          <w:szCs w:val="24"/>
        </w:rPr>
        <w:t xml:space="preserve">A </w:t>
      </w:r>
      <w:r w:rsidR="001B06F5" w:rsidRPr="00E207D0">
        <w:rPr>
          <w:rFonts w:ascii="Times New Roman" w:hAnsi="Times New Roman" w:cs="Times New Roman"/>
          <w:b/>
          <w:bCs/>
          <w:sz w:val="24"/>
          <w:szCs w:val="24"/>
        </w:rPr>
        <w:t>Conselheira Alice</w:t>
      </w:r>
      <w:r w:rsidR="00E207D0" w:rsidRPr="00E207D0">
        <w:rPr>
          <w:rFonts w:ascii="Times New Roman" w:hAnsi="Times New Roman" w:cs="Times New Roman"/>
          <w:b/>
          <w:bCs/>
          <w:sz w:val="24"/>
          <w:szCs w:val="24"/>
        </w:rPr>
        <w:t xml:space="preserve"> </w:t>
      </w:r>
      <w:r w:rsidR="00646C2A" w:rsidRPr="00E207D0">
        <w:rPr>
          <w:rFonts w:ascii="Times New Roman" w:hAnsi="Times New Roman" w:cs="Times New Roman"/>
          <w:b/>
          <w:bCs/>
          <w:sz w:val="24"/>
          <w:szCs w:val="24"/>
        </w:rPr>
        <w:t>Athayde</w:t>
      </w:r>
      <w:r w:rsidR="001B06F5" w:rsidRPr="001B06F5">
        <w:rPr>
          <w:rFonts w:ascii="Times New Roman" w:hAnsi="Times New Roman" w:cs="Times New Roman"/>
          <w:b/>
          <w:bCs/>
          <w:sz w:val="24"/>
          <w:szCs w:val="24"/>
        </w:rPr>
        <w:t xml:space="preserve"> </w:t>
      </w:r>
      <w:r w:rsidR="001B06F5">
        <w:rPr>
          <w:rFonts w:ascii="Times New Roman" w:hAnsi="Times New Roman" w:cs="Times New Roman"/>
          <w:sz w:val="24"/>
          <w:szCs w:val="24"/>
        </w:rPr>
        <w:t>pediu que se tivesse alguma coisa atualizada do RAG de dois mil e dezenove</w:t>
      </w:r>
      <w:r w:rsidR="00E207D0">
        <w:rPr>
          <w:rFonts w:ascii="Times New Roman" w:hAnsi="Times New Roman" w:cs="Times New Roman"/>
          <w:sz w:val="24"/>
          <w:szCs w:val="24"/>
        </w:rPr>
        <w:t xml:space="preserve"> (2019)</w:t>
      </w:r>
      <w:r w:rsidR="001B06F5">
        <w:rPr>
          <w:rFonts w:ascii="Times New Roman" w:hAnsi="Times New Roman" w:cs="Times New Roman"/>
          <w:sz w:val="24"/>
          <w:szCs w:val="24"/>
        </w:rPr>
        <w:t xml:space="preserve"> ele enviasse para o CES</w:t>
      </w:r>
      <w:r w:rsidR="00940586">
        <w:rPr>
          <w:rFonts w:ascii="Times New Roman" w:hAnsi="Times New Roman" w:cs="Times New Roman"/>
          <w:sz w:val="24"/>
          <w:szCs w:val="24"/>
        </w:rPr>
        <w:t xml:space="preserve">, pois a Comissão </w:t>
      </w:r>
      <w:r w:rsidR="00E207D0">
        <w:rPr>
          <w:rFonts w:ascii="Times New Roman" w:hAnsi="Times New Roman" w:cs="Times New Roman"/>
          <w:sz w:val="24"/>
          <w:szCs w:val="24"/>
        </w:rPr>
        <w:t>iria iniciar a análise do RAG 2019 e se dava com base no que era enviado pela SESAU</w:t>
      </w:r>
      <w:r w:rsidR="00940586">
        <w:rPr>
          <w:rFonts w:ascii="Times New Roman" w:hAnsi="Times New Roman" w:cs="Times New Roman"/>
          <w:sz w:val="24"/>
          <w:szCs w:val="24"/>
        </w:rPr>
        <w:t xml:space="preserve">. </w:t>
      </w:r>
      <w:r w:rsidR="00896654" w:rsidRPr="00E207D0">
        <w:rPr>
          <w:rStyle w:val="apple-converted-space"/>
          <w:rFonts w:ascii="Times New Roman" w:hAnsi="Times New Roman" w:cs="Times New Roman"/>
          <w:b/>
          <w:sz w:val="24"/>
          <w:szCs w:val="24"/>
          <w:shd w:val="clear" w:color="auto" w:fill="FFFFFF"/>
        </w:rPr>
        <w:t>Herbert Charles</w:t>
      </w:r>
      <w:r w:rsidR="001B06F5">
        <w:rPr>
          <w:rFonts w:ascii="Times New Roman" w:hAnsi="Times New Roman" w:cs="Times New Roman"/>
          <w:sz w:val="24"/>
          <w:szCs w:val="24"/>
        </w:rPr>
        <w:t xml:space="preserve"> </w:t>
      </w:r>
      <w:r w:rsidR="00896654">
        <w:rPr>
          <w:rFonts w:ascii="Times New Roman" w:hAnsi="Times New Roman" w:cs="Times New Roman"/>
          <w:sz w:val="24"/>
          <w:szCs w:val="24"/>
        </w:rPr>
        <w:t xml:space="preserve">falou que com relação aos indicadores que dialogam diretamente com o sistema de informação, principalmente os da epidemiologia, sempre os resultados não vão ser atual por causa dos prazos de informação do RAG.  </w:t>
      </w:r>
      <w:r w:rsidR="00E207D0" w:rsidRPr="00E207D0">
        <w:rPr>
          <w:rFonts w:ascii="Times New Roman" w:hAnsi="Times New Roman" w:cs="Times New Roman"/>
          <w:b/>
          <w:bCs/>
          <w:sz w:val="24"/>
          <w:szCs w:val="24"/>
        </w:rPr>
        <w:t xml:space="preserve">A </w:t>
      </w:r>
      <w:r w:rsidR="00586B18" w:rsidRPr="00E207D0">
        <w:rPr>
          <w:rFonts w:ascii="Times New Roman" w:hAnsi="Times New Roman" w:cs="Times New Roman"/>
          <w:b/>
          <w:bCs/>
          <w:sz w:val="24"/>
          <w:szCs w:val="24"/>
        </w:rPr>
        <w:t xml:space="preserve">Conselheira Alice </w:t>
      </w:r>
      <w:r w:rsidR="00E207D0" w:rsidRPr="00E207D0">
        <w:rPr>
          <w:rFonts w:ascii="Times New Roman" w:hAnsi="Times New Roman" w:cs="Times New Roman"/>
          <w:b/>
          <w:bCs/>
          <w:sz w:val="24"/>
          <w:szCs w:val="24"/>
        </w:rPr>
        <w:t>Athayde</w:t>
      </w:r>
      <w:r w:rsidR="00E207D0">
        <w:rPr>
          <w:rFonts w:ascii="Times New Roman" w:hAnsi="Times New Roman" w:cs="Times New Roman"/>
          <w:sz w:val="24"/>
          <w:szCs w:val="24"/>
        </w:rPr>
        <w:t xml:space="preserve"> </w:t>
      </w:r>
      <w:r w:rsidR="00586B18">
        <w:rPr>
          <w:rFonts w:ascii="Times New Roman" w:hAnsi="Times New Roman" w:cs="Times New Roman"/>
          <w:sz w:val="24"/>
          <w:szCs w:val="24"/>
        </w:rPr>
        <w:t xml:space="preserve">falou que só poderia analisar as informações que eram enviadas.  </w:t>
      </w:r>
      <w:r w:rsidR="00586B18" w:rsidRPr="00E207D0">
        <w:rPr>
          <w:rStyle w:val="apple-converted-space"/>
          <w:rFonts w:ascii="Times New Roman" w:hAnsi="Times New Roman" w:cs="Times New Roman"/>
          <w:b/>
          <w:sz w:val="24"/>
          <w:szCs w:val="24"/>
          <w:shd w:val="clear" w:color="auto" w:fill="FFFFFF"/>
        </w:rPr>
        <w:t>Herbert Charles</w:t>
      </w:r>
      <w:r w:rsidR="00896654">
        <w:rPr>
          <w:rFonts w:ascii="Times New Roman" w:hAnsi="Times New Roman" w:cs="Times New Roman"/>
          <w:sz w:val="24"/>
          <w:szCs w:val="24"/>
        </w:rPr>
        <w:t xml:space="preserve"> </w:t>
      </w:r>
      <w:r w:rsidR="00586B18">
        <w:rPr>
          <w:rFonts w:ascii="Times New Roman" w:hAnsi="Times New Roman" w:cs="Times New Roman"/>
          <w:sz w:val="24"/>
          <w:szCs w:val="24"/>
        </w:rPr>
        <w:t>p</w:t>
      </w:r>
      <w:r w:rsidR="00940586">
        <w:rPr>
          <w:rFonts w:ascii="Times New Roman" w:hAnsi="Times New Roman" w:cs="Times New Roman"/>
          <w:sz w:val="24"/>
          <w:szCs w:val="24"/>
        </w:rPr>
        <w:t>erguntou se a Comissão achava v</w:t>
      </w:r>
      <w:r w:rsidR="00E207D0">
        <w:rPr>
          <w:rFonts w:ascii="Times New Roman" w:hAnsi="Times New Roman" w:cs="Times New Roman"/>
          <w:sz w:val="24"/>
          <w:szCs w:val="24"/>
        </w:rPr>
        <w:t>á</w:t>
      </w:r>
      <w:r w:rsidR="00940586">
        <w:rPr>
          <w:rFonts w:ascii="Times New Roman" w:hAnsi="Times New Roman" w:cs="Times New Roman"/>
          <w:sz w:val="24"/>
          <w:szCs w:val="24"/>
        </w:rPr>
        <w:t xml:space="preserve">lido, que houvesse uma atualização </w:t>
      </w:r>
      <w:r w:rsidR="00B46A7E">
        <w:rPr>
          <w:rFonts w:ascii="Times New Roman" w:hAnsi="Times New Roman" w:cs="Times New Roman"/>
          <w:sz w:val="24"/>
          <w:szCs w:val="24"/>
        </w:rPr>
        <w:t>do RAG</w:t>
      </w:r>
      <w:r w:rsidR="00940586">
        <w:rPr>
          <w:rFonts w:ascii="Times New Roman" w:hAnsi="Times New Roman" w:cs="Times New Roman"/>
          <w:sz w:val="24"/>
          <w:szCs w:val="24"/>
        </w:rPr>
        <w:t xml:space="preserve"> dois mil e dezenove</w:t>
      </w:r>
      <w:r w:rsidR="00E207D0">
        <w:rPr>
          <w:rFonts w:ascii="Times New Roman" w:hAnsi="Times New Roman" w:cs="Times New Roman"/>
          <w:sz w:val="24"/>
          <w:szCs w:val="24"/>
        </w:rPr>
        <w:t xml:space="preserve"> (2019)</w:t>
      </w:r>
      <w:r w:rsidR="00B46A7E">
        <w:rPr>
          <w:rFonts w:ascii="Times New Roman" w:hAnsi="Times New Roman" w:cs="Times New Roman"/>
          <w:sz w:val="24"/>
          <w:szCs w:val="24"/>
        </w:rPr>
        <w:t xml:space="preserve"> e fosse enviado para o Conselho. </w:t>
      </w:r>
      <w:r w:rsidR="00E207D0" w:rsidRPr="00E207D0">
        <w:rPr>
          <w:rFonts w:ascii="Times New Roman" w:hAnsi="Times New Roman" w:cs="Times New Roman"/>
          <w:b/>
          <w:bCs/>
          <w:sz w:val="24"/>
          <w:szCs w:val="24"/>
        </w:rPr>
        <w:t xml:space="preserve">A </w:t>
      </w:r>
      <w:r w:rsidR="00B46A7E" w:rsidRPr="00E207D0">
        <w:rPr>
          <w:rFonts w:ascii="Times New Roman" w:hAnsi="Times New Roman" w:cs="Times New Roman"/>
          <w:b/>
          <w:bCs/>
          <w:sz w:val="24"/>
          <w:szCs w:val="24"/>
        </w:rPr>
        <w:t>Conselheira Alice</w:t>
      </w:r>
      <w:r w:rsidR="00E207D0" w:rsidRPr="00E207D0">
        <w:rPr>
          <w:rFonts w:ascii="Times New Roman" w:hAnsi="Times New Roman" w:cs="Times New Roman"/>
          <w:b/>
          <w:bCs/>
          <w:sz w:val="24"/>
          <w:szCs w:val="24"/>
        </w:rPr>
        <w:t xml:space="preserve"> </w:t>
      </w:r>
      <w:r w:rsidR="00646C2A" w:rsidRPr="00E207D0">
        <w:rPr>
          <w:rFonts w:ascii="Times New Roman" w:hAnsi="Times New Roman" w:cs="Times New Roman"/>
          <w:b/>
          <w:bCs/>
          <w:sz w:val="24"/>
          <w:szCs w:val="24"/>
        </w:rPr>
        <w:t>Athayde</w:t>
      </w:r>
      <w:r w:rsidR="00B46A7E">
        <w:rPr>
          <w:rFonts w:ascii="Times New Roman" w:hAnsi="Times New Roman" w:cs="Times New Roman"/>
          <w:sz w:val="24"/>
          <w:szCs w:val="24"/>
        </w:rPr>
        <w:t xml:space="preserve"> falou que poderia sim, pois o Conselho estava ali como parceiro e não para criar problema</w:t>
      </w:r>
      <w:r w:rsidR="00E207D0">
        <w:rPr>
          <w:rFonts w:ascii="Times New Roman" w:hAnsi="Times New Roman" w:cs="Times New Roman"/>
          <w:sz w:val="24"/>
          <w:szCs w:val="24"/>
        </w:rPr>
        <w:t>, e que a Sesau</w:t>
      </w:r>
      <w:r w:rsidR="00B46A7E">
        <w:rPr>
          <w:rFonts w:ascii="Times New Roman" w:hAnsi="Times New Roman" w:cs="Times New Roman"/>
          <w:sz w:val="24"/>
          <w:szCs w:val="24"/>
        </w:rPr>
        <w:t xml:space="preserve"> tinha essa prerrogativa, uma vez que o RAG dois mil e </w:t>
      </w:r>
      <w:r w:rsidR="00646C2A">
        <w:rPr>
          <w:rFonts w:ascii="Times New Roman" w:hAnsi="Times New Roman" w:cs="Times New Roman"/>
          <w:sz w:val="24"/>
          <w:szCs w:val="24"/>
        </w:rPr>
        <w:t>dezenove (</w:t>
      </w:r>
      <w:r w:rsidR="004A713D">
        <w:rPr>
          <w:rFonts w:ascii="Times New Roman" w:hAnsi="Times New Roman" w:cs="Times New Roman"/>
          <w:sz w:val="24"/>
          <w:szCs w:val="24"/>
        </w:rPr>
        <w:t>2019)</w:t>
      </w:r>
      <w:r w:rsidR="00B46A7E">
        <w:rPr>
          <w:rFonts w:ascii="Times New Roman" w:hAnsi="Times New Roman" w:cs="Times New Roman"/>
          <w:sz w:val="24"/>
          <w:szCs w:val="24"/>
        </w:rPr>
        <w:t xml:space="preserve"> ainda não foi analisado</w:t>
      </w:r>
      <w:r w:rsidR="00943758">
        <w:rPr>
          <w:rFonts w:ascii="Times New Roman" w:hAnsi="Times New Roman" w:cs="Times New Roman"/>
          <w:sz w:val="24"/>
          <w:szCs w:val="24"/>
        </w:rPr>
        <w:t xml:space="preserve"> pela COP</w:t>
      </w:r>
      <w:r w:rsidR="00B46A7E">
        <w:rPr>
          <w:rFonts w:ascii="Times New Roman" w:hAnsi="Times New Roman" w:cs="Times New Roman"/>
          <w:sz w:val="24"/>
          <w:szCs w:val="24"/>
        </w:rPr>
        <w:t xml:space="preserve"> e   dois mil e vinte </w:t>
      </w:r>
      <w:r w:rsidR="004A713D">
        <w:rPr>
          <w:rFonts w:ascii="Times New Roman" w:hAnsi="Times New Roman" w:cs="Times New Roman"/>
          <w:sz w:val="24"/>
          <w:szCs w:val="24"/>
        </w:rPr>
        <w:t xml:space="preserve">(2020) </w:t>
      </w:r>
      <w:r w:rsidR="00B46A7E">
        <w:rPr>
          <w:rFonts w:ascii="Times New Roman" w:hAnsi="Times New Roman" w:cs="Times New Roman"/>
          <w:sz w:val="24"/>
          <w:szCs w:val="24"/>
        </w:rPr>
        <w:t>estava sendo um ano muito complicado</w:t>
      </w:r>
      <w:r w:rsidR="004A713D">
        <w:rPr>
          <w:rFonts w:ascii="Times New Roman" w:hAnsi="Times New Roman" w:cs="Times New Roman"/>
          <w:sz w:val="24"/>
          <w:szCs w:val="24"/>
        </w:rPr>
        <w:t>, daria</w:t>
      </w:r>
      <w:r w:rsidR="00B46A7E">
        <w:rPr>
          <w:rFonts w:ascii="Times New Roman" w:hAnsi="Times New Roman" w:cs="Times New Roman"/>
          <w:sz w:val="24"/>
          <w:szCs w:val="24"/>
        </w:rPr>
        <w:t xml:space="preserve"> tempo de se fazer uma reanalise do que mudou e enviar para o CES/AL. </w:t>
      </w:r>
      <w:r w:rsidR="004A713D" w:rsidRPr="004A713D">
        <w:rPr>
          <w:rFonts w:ascii="Times New Roman" w:hAnsi="Times New Roman" w:cs="Times New Roman"/>
          <w:b/>
          <w:bCs/>
          <w:sz w:val="24"/>
          <w:szCs w:val="24"/>
        </w:rPr>
        <w:t xml:space="preserve">O </w:t>
      </w:r>
      <w:r w:rsidR="00FD1398" w:rsidRPr="004A713D">
        <w:rPr>
          <w:rFonts w:ascii="Times New Roman" w:hAnsi="Times New Roman" w:cs="Times New Roman"/>
          <w:b/>
          <w:bCs/>
          <w:sz w:val="24"/>
          <w:szCs w:val="24"/>
        </w:rPr>
        <w:t xml:space="preserve">Conselheiro </w:t>
      </w:r>
      <w:r w:rsidR="00FE37D5">
        <w:rPr>
          <w:rFonts w:ascii="Times New Roman" w:hAnsi="Times New Roman" w:cs="Times New Roman"/>
          <w:b/>
          <w:bCs/>
          <w:sz w:val="24"/>
          <w:szCs w:val="24"/>
        </w:rPr>
        <w:t xml:space="preserve">Jordeval </w:t>
      </w:r>
      <w:r w:rsidR="00FD1398" w:rsidRPr="004A713D">
        <w:rPr>
          <w:rFonts w:ascii="Times New Roman" w:hAnsi="Times New Roman" w:cs="Times New Roman"/>
          <w:b/>
          <w:bCs/>
          <w:sz w:val="24"/>
          <w:szCs w:val="24"/>
        </w:rPr>
        <w:t>Moraes</w:t>
      </w:r>
      <w:r w:rsidR="00FD1398">
        <w:rPr>
          <w:rFonts w:ascii="Times New Roman" w:hAnsi="Times New Roman" w:cs="Times New Roman"/>
          <w:sz w:val="24"/>
          <w:szCs w:val="24"/>
        </w:rPr>
        <w:t xml:space="preserve"> pediu uma questão de esclarecimento para dizer </w:t>
      </w:r>
      <w:r w:rsidR="00FD1398">
        <w:rPr>
          <w:rFonts w:ascii="Times New Roman" w:hAnsi="Times New Roman" w:cs="Times New Roman"/>
          <w:sz w:val="24"/>
          <w:szCs w:val="24"/>
        </w:rPr>
        <w:lastRenderedPageBreak/>
        <w:t xml:space="preserve">que </w:t>
      </w:r>
      <w:r w:rsidR="00943758" w:rsidRPr="00C31159">
        <w:rPr>
          <w:rStyle w:val="apple-converted-space"/>
          <w:rFonts w:ascii="Times New Roman" w:hAnsi="Times New Roman" w:cs="Times New Roman"/>
          <w:bCs/>
          <w:sz w:val="24"/>
          <w:szCs w:val="24"/>
          <w:shd w:val="clear" w:color="auto" w:fill="FFFFFF"/>
        </w:rPr>
        <w:t>Charles</w:t>
      </w:r>
      <w:r w:rsidR="00FD1398">
        <w:rPr>
          <w:rFonts w:ascii="Times New Roman" w:hAnsi="Times New Roman" w:cs="Times New Roman"/>
          <w:sz w:val="24"/>
          <w:szCs w:val="24"/>
        </w:rPr>
        <w:t xml:space="preserve"> acabava de colocar o descompasso entre os dados que foram enviados para o Conselho pela SESAU e o que estava na mesa </w:t>
      </w:r>
      <w:r w:rsidR="00943758">
        <w:rPr>
          <w:rFonts w:ascii="Times New Roman" w:hAnsi="Times New Roman" w:cs="Times New Roman"/>
          <w:sz w:val="24"/>
          <w:szCs w:val="24"/>
        </w:rPr>
        <w:t>dele</w:t>
      </w:r>
      <w:r w:rsidR="00FD1398">
        <w:rPr>
          <w:rFonts w:ascii="Times New Roman" w:hAnsi="Times New Roman" w:cs="Times New Roman"/>
          <w:sz w:val="24"/>
          <w:szCs w:val="24"/>
        </w:rPr>
        <w:t xml:space="preserve">. Perguntou se existia um mecanismo que os Conselheiros pudessem acompanhar, na medida em que os dados reais fossem aparecendo. </w:t>
      </w:r>
      <w:r w:rsidR="00943758" w:rsidRPr="004A713D">
        <w:rPr>
          <w:rStyle w:val="apple-converted-space"/>
          <w:rFonts w:ascii="Times New Roman" w:hAnsi="Times New Roman" w:cs="Times New Roman"/>
          <w:b/>
          <w:sz w:val="24"/>
          <w:szCs w:val="24"/>
          <w:shd w:val="clear" w:color="auto" w:fill="FFFFFF"/>
        </w:rPr>
        <w:t>Herbert Charles</w:t>
      </w:r>
      <w:r w:rsidR="00FD1398">
        <w:rPr>
          <w:rFonts w:ascii="Times New Roman" w:hAnsi="Times New Roman" w:cs="Times New Roman"/>
          <w:sz w:val="24"/>
          <w:szCs w:val="24"/>
        </w:rPr>
        <w:t xml:space="preserve"> sugeriu que fosse marcado um momento para ele mostrar para os Conselheiros o que era a Sistema de Informação de Racionalidade Epidemiológica. Mostrar como era</w:t>
      </w:r>
      <w:r w:rsidR="004A713D">
        <w:rPr>
          <w:rFonts w:ascii="Times New Roman" w:hAnsi="Times New Roman" w:cs="Times New Roman"/>
          <w:sz w:val="24"/>
          <w:szCs w:val="24"/>
        </w:rPr>
        <w:t>m</w:t>
      </w:r>
      <w:r w:rsidR="00FD1398">
        <w:rPr>
          <w:rFonts w:ascii="Times New Roman" w:hAnsi="Times New Roman" w:cs="Times New Roman"/>
          <w:sz w:val="24"/>
          <w:szCs w:val="24"/>
        </w:rPr>
        <w:t xml:space="preserve"> as nuances do</w:t>
      </w:r>
      <w:r w:rsidR="00F94E32">
        <w:rPr>
          <w:rFonts w:ascii="Times New Roman" w:hAnsi="Times New Roman" w:cs="Times New Roman"/>
          <w:sz w:val="24"/>
          <w:szCs w:val="24"/>
        </w:rPr>
        <w:t>s</w:t>
      </w:r>
      <w:r w:rsidR="00FD1398">
        <w:rPr>
          <w:rFonts w:ascii="Times New Roman" w:hAnsi="Times New Roman" w:cs="Times New Roman"/>
          <w:sz w:val="24"/>
          <w:szCs w:val="24"/>
        </w:rPr>
        <w:t xml:space="preserve"> sistema</w:t>
      </w:r>
      <w:r w:rsidR="00F94E32">
        <w:rPr>
          <w:rFonts w:ascii="Times New Roman" w:hAnsi="Times New Roman" w:cs="Times New Roman"/>
          <w:sz w:val="24"/>
          <w:szCs w:val="24"/>
        </w:rPr>
        <w:t>s</w:t>
      </w:r>
      <w:r w:rsidR="00FD1398">
        <w:rPr>
          <w:rFonts w:ascii="Times New Roman" w:hAnsi="Times New Roman" w:cs="Times New Roman"/>
          <w:sz w:val="24"/>
          <w:szCs w:val="24"/>
        </w:rPr>
        <w:t xml:space="preserve">. </w:t>
      </w:r>
      <w:r w:rsidR="00FE37D5">
        <w:rPr>
          <w:rFonts w:ascii="Times New Roman" w:hAnsi="Times New Roman" w:cs="Times New Roman"/>
          <w:sz w:val="24"/>
          <w:szCs w:val="24"/>
        </w:rPr>
        <w:t>Explicou que o</w:t>
      </w:r>
      <w:r w:rsidR="00FD1398">
        <w:rPr>
          <w:rFonts w:ascii="Times New Roman" w:hAnsi="Times New Roman" w:cs="Times New Roman"/>
          <w:sz w:val="24"/>
          <w:szCs w:val="24"/>
        </w:rPr>
        <w:t>s sistemas não são on-line</w:t>
      </w:r>
      <w:r w:rsidR="00F94E32">
        <w:rPr>
          <w:rFonts w:ascii="Times New Roman" w:hAnsi="Times New Roman" w:cs="Times New Roman"/>
          <w:sz w:val="24"/>
          <w:szCs w:val="24"/>
        </w:rPr>
        <w:t>. Cada um atende a um prop</w:t>
      </w:r>
      <w:r w:rsidR="00FE37D5">
        <w:rPr>
          <w:rFonts w:ascii="Times New Roman" w:hAnsi="Times New Roman" w:cs="Times New Roman"/>
          <w:sz w:val="24"/>
          <w:szCs w:val="24"/>
        </w:rPr>
        <w:t>ó</w:t>
      </w:r>
      <w:r w:rsidR="00F94E32">
        <w:rPr>
          <w:rFonts w:ascii="Times New Roman" w:hAnsi="Times New Roman" w:cs="Times New Roman"/>
          <w:sz w:val="24"/>
          <w:szCs w:val="24"/>
        </w:rPr>
        <w:t>sito</w:t>
      </w:r>
      <w:r w:rsidR="00FE37D5">
        <w:rPr>
          <w:rFonts w:ascii="Times New Roman" w:hAnsi="Times New Roman" w:cs="Times New Roman"/>
          <w:sz w:val="24"/>
          <w:szCs w:val="24"/>
        </w:rPr>
        <w:t xml:space="preserve"> e afirmou que os</w:t>
      </w:r>
      <w:r w:rsidR="00943758">
        <w:rPr>
          <w:rFonts w:ascii="Times New Roman" w:hAnsi="Times New Roman" w:cs="Times New Roman"/>
          <w:sz w:val="24"/>
          <w:szCs w:val="24"/>
        </w:rPr>
        <w:t xml:space="preserve"> Conselheiros deveriam</w:t>
      </w:r>
      <w:r w:rsidR="00F94E32">
        <w:rPr>
          <w:rFonts w:ascii="Times New Roman" w:hAnsi="Times New Roman" w:cs="Times New Roman"/>
          <w:sz w:val="24"/>
          <w:szCs w:val="24"/>
        </w:rPr>
        <w:t xml:space="preserve"> estar acompanhando os indicadores. Era interessante apresentar como era as nuances de cada sistema. Quando se faz uma apresentação do RAG, era uma fotografia do momento. Os sistemas de informação eram dinâmicos</w:t>
      </w:r>
      <w:r w:rsidR="00FE37D5">
        <w:rPr>
          <w:rFonts w:ascii="Times New Roman" w:hAnsi="Times New Roman" w:cs="Times New Roman"/>
          <w:sz w:val="24"/>
          <w:szCs w:val="24"/>
        </w:rPr>
        <w:t xml:space="preserve"> e que i</w:t>
      </w:r>
      <w:r w:rsidR="00F94E32">
        <w:rPr>
          <w:rFonts w:ascii="Times New Roman" w:hAnsi="Times New Roman" w:cs="Times New Roman"/>
          <w:sz w:val="24"/>
          <w:szCs w:val="24"/>
        </w:rPr>
        <w:t xml:space="preserve">nformação em tempo real não tinha. </w:t>
      </w:r>
      <w:r w:rsidR="00FE37D5" w:rsidRPr="00FE37D5">
        <w:rPr>
          <w:rFonts w:ascii="Times New Roman" w:hAnsi="Times New Roman" w:cs="Times New Roman"/>
          <w:b/>
          <w:bCs/>
          <w:sz w:val="24"/>
          <w:szCs w:val="24"/>
        </w:rPr>
        <w:t xml:space="preserve">O </w:t>
      </w:r>
      <w:r w:rsidR="00F94E32" w:rsidRPr="00FE37D5">
        <w:rPr>
          <w:rFonts w:ascii="Times New Roman" w:hAnsi="Times New Roman" w:cs="Times New Roman"/>
          <w:b/>
          <w:bCs/>
          <w:sz w:val="24"/>
          <w:szCs w:val="24"/>
        </w:rPr>
        <w:t xml:space="preserve">Conselheiro </w:t>
      </w:r>
      <w:r w:rsidR="00FE37D5">
        <w:rPr>
          <w:rFonts w:ascii="Times New Roman" w:hAnsi="Times New Roman" w:cs="Times New Roman"/>
          <w:b/>
          <w:bCs/>
          <w:sz w:val="24"/>
          <w:szCs w:val="24"/>
        </w:rPr>
        <w:t xml:space="preserve">Jordeval </w:t>
      </w:r>
      <w:r w:rsidR="00F94E32" w:rsidRPr="00FE37D5">
        <w:rPr>
          <w:rFonts w:ascii="Times New Roman" w:hAnsi="Times New Roman" w:cs="Times New Roman"/>
          <w:b/>
          <w:bCs/>
          <w:sz w:val="24"/>
          <w:szCs w:val="24"/>
        </w:rPr>
        <w:t>Moraes</w:t>
      </w:r>
      <w:r w:rsidR="00F94E32">
        <w:rPr>
          <w:rFonts w:ascii="Times New Roman" w:hAnsi="Times New Roman" w:cs="Times New Roman"/>
          <w:sz w:val="24"/>
          <w:szCs w:val="24"/>
        </w:rPr>
        <w:t xml:space="preserve"> falou que como não se podia ter os dados em tempo real, como poderia abrir um canal para acompanhar a mutabilidade dos dados</w:t>
      </w:r>
      <w:r w:rsidR="00FE37D5">
        <w:rPr>
          <w:rFonts w:ascii="Times New Roman" w:hAnsi="Times New Roman" w:cs="Times New Roman"/>
          <w:sz w:val="24"/>
          <w:szCs w:val="24"/>
        </w:rPr>
        <w:t xml:space="preserve">? </w:t>
      </w:r>
      <w:r w:rsidR="00943758" w:rsidRPr="00FE37D5">
        <w:rPr>
          <w:rStyle w:val="apple-converted-space"/>
          <w:rFonts w:ascii="Times New Roman" w:hAnsi="Times New Roman" w:cs="Times New Roman"/>
          <w:b/>
          <w:sz w:val="24"/>
          <w:szCs w:val="24"/>
          <w:shd w:val="clear" w:color="auto" w:fill="FFFFFF"/>
        </w:rPr>
        <w:t>Herbert Charles</w:t>
      </w:r>
      <w:r w:rsidR="00F94E32">
        <w:rPr>
          <w:rFonts w:ascii="Times New Roman" w:hAnsi="Times New Roman" w:cs="Times New Roman"/>
          <w:sz w:val="24"/>
          <w:szCs w:val="24"/>
        </w:rPr>
        <w:t xml:space="preserve"> falou que poderiam definir uma espécie de referencial do Conselho, para que ele fosse aprender a fazer tabulação e tudo mais, para ficarem acompanhando os indicadores</w:t>
      </w:r>
      <w:r w:rsidR="00A11E52">
        <w:rPr>
          <w:rFonts w:ascii="Times New Roman" w:hAnsi="Times New Roman" w:cs="Times New Roman"/>
          <w:sz w:val="24"/>
          <w:szCs w:val="24"/>
        </w:rPr>
        <w:t>.</w:t>
      </w:r>
      <w:r w:rsidR="00EB7724">
        <w:rPr>
          <w:rFonts w:ascii="Times New Roman" w:hAnsi="Times New Roman" w:cs="Times New Roman"/>
          <w:sz w:val="24"/>
          <w:szCs w:val="24"/>
        </w:rPr>
        <w:t xml:space="preserve"> </w:t>
      </w:r>
      <w:r w:rsidR="00FE37D5" w:rsidRPr="00FE37D5">
        <w:rPr>
          <w:rFonts w:ascii="Times New Roman" w:hAnsi="Times New Roman" w:cs="Times New Roman"/>
          <w:b/>
          <w:bCs/>
          <w:sz w:val="24"/>
          <w:szCs w:val="24"/>
        </w:rPr>
        <w:t xml:space="preserve">O </w:t>
      </w:r>
      <w:r w:rsidR="00EB7724" w:rsidRPr="00FE37D5">
        <w:rPr>
          <w:rFonts w:ascii="Times New Roman" w:hAnsi="Times New Roman" w:cs="Times New Roman"/>
          <w:b/>
          <w:bCs/>
          <w:sz w:val="24"/>
          <w:szCs w:val="24"/>
        </w:rPr>
        <w:t>Conselheiro Francisco Mata</w:t>
      </w:r>
      <w:r w:rsidR="00FD1398">
        <w:rPr>
          <w:rFonts w:ascii="Times New Roman" w:hAnsi="Times New Roman" w:cs="Times New Roman"/>
          <w:sz w:val="24"/>
          <w:szCs w:val="24"/>
        </w:rPr>
        <w:t xml:space="preserve"> </w:t>
      </w:r>
      <w:r w:rsidR="00EB7724">
        <w:rPr>
          <w:rFonts w:ascii="Times New Roman" w:hAnsi="Times New Roman" w:cs="Times New Roman"/>
          <w:sz w:val="24"/>
          <w:szCs w:val="24"/>
        </w:rPr>
        <w:t>falou que vinha desde dois mil e doze</w:t>
      </w:r>
      <w:r w:rsidR="00E70D68">
        <w:rPr>
          <w:rFonts w:ascii="Times New Roman" w:hAnsi="Times New Roman" w:cs="Times New Roman"/>
          <w:sz w:val="24"/>
          <w:szCs w:val="24"/>
        </w:rPr>
        <w:t xml:space="preserve"> (2012)</w:t>
      </w:r>
      <w:r w:rsidR="00B46A7E">
        <w:rPr>
          <w:rFonts w:ascii="Times New Roman" w:hAnsi="Times New Roman" w:cs="Times New Roman"/>
          <w:sz w:val="24"/>
          <w:szCs w:val="24"/>
        </w:rPr>
        <w:t xml:space="preserve"> </w:t>
      </w:r>
      <w:r w:rsidR="00EB7724">
        <w:rPr>
          <w:rFonts w:ascii="Times New Roman" w:hAnsi="Times New Roman" w:cs="Times New Roman"/>
          <w:sz w:val="24"/>
          <w:szCs w:val="24"/>
        </w:rPr>
        <w:t xml:space="preserve">apreciando os </w:t>
      </w:r>
      <w:r w:rsidR="00E70D68">
        <w:rPr>
          <w:rFonts w:ascii="Times New Roman" w:hAnsi="Times New Roman" w:cs="Times New Roman"/>
          <w:sz w:val="24"/>
          <w:szCs w:val="24"/>
        </w:rPr>
        <w:t>R</w:t>
      </w:r>
      <w:r w:rsidR="00EB7724">
        <w:rPr>
          <w:rFonts w:ascii="Times New Roman" w:hAnsi="Times New Roman" w:cs="Times New Roman"/>
          <w:sz w:val="24"/>
          <w:szCs w:val="24"/>
        </w:rPr>
        <w:t xml:space="preserve">elatórios </w:t>
      </w:r>
      <w:r w:rsidR="00E70D68">
        <w:rPr>
          <w:rFonts w:ascii="Times New Roman" w:hAnsi="Times New Roman" w:cs="Times New Roman"/>
          <w:sz w:val="24"/>
          <w:szCs w:val="24"/>
        </w:rPr>
        <w:t xml:space="preserve">de |Gestão </w:t>
      </w:r>
      <w:r w:rsidR="00EB7724">
        <w:rPr>
          <w:rFonts w:ascii="Times New Roman" w:hAnsi="Times New Roman" w:cs="Times New Roman"/>
          <w:sz w:val="24"/>
          <w:szCs w:val="24"/>
        </w:rPr>
        <w:t xml:space="preserve">e aprendeu muitas coisas. Agradeceu aos técnicos, inclusive a Conselheira Alice. O que </w:t>
      </w:r>
      <w:r w:rsidR="003C7577">
        <w:rPr>
          <w:rFonts w:ascii="Times New Roman" w:hAnsi="Times New Roman" w:cs="Times New Roman"/>
          <w:sz w:val="24"/>
          <w:szCs w:val="24"/>
        </w:rPr>
        <w:t>chamava</w:t>
      </w:r>
      <w:r w:rsidR="00EB7724">
        <w:rPr>
          <w:rFonts w:ascii="Times New Roman" w:hAnsi="Times New Roman" w:cs="Times New Roman"/>
          <w:sz w:val="24"/>
          <w:szCs w:val="24"/>
        </w:rPr>
        <w:t xml:space="preserve"> atenção era o não cumprimento </w:t>
      </w:r>
      <w:r w:rsidR="003C7577">
        <w:rPr>
          <w:rFonts w:ascii="Times New Roman" w:hAnsi="Times New Roman" w:cs="Times New Roman"/>
          <w:sz w:val="24"/>
          <w:szCs w:val="24"/>
        </w:rPr>
        <w:t xml:space="preserve">ano a ano </w:t>
      </w:r>
      <w:r w:rsidR="00EB7724">
        <w:rPr>
          <w:rFonts w:ascii="Times New Roman" w:hAnsi="Times New Roman" w:cs="Times New Roman"/>
          <w:sz w:val="24"/>
          <w:szCs w:val="24"/>
        </w:rPr>
        <w:t xml:space="preserve">dos indicadores. Não se conseguia </w:t>
      </w:r>
      <w:r w:rsidR="002C5008">
        <w:rPr>
          <w:rFonts w:ascii="Times New Roman" w:hAnsi="Times New Roman" w:cs="Times New Roman"/>
          <w:sz w:val="24"/>
          <w:szCs w:val="24"/>
        </w:rPr>
        <w:t>alcanç</w:t>
      </w:r>
      <w:r w:rsidR="001A2705">
        <w:rPr>
          <w:rFonts w:ascii="Times New Roman" w:hAnsi="Times New Roman" w:cs="Times New Roman"/>
          <w:sz w:val="24"/>
          <w:szCs w:val="24"/>
        </w:rPr>
        <w:t>á</w:t>
      </w:r>
      <w:r w:rsidR="002C5008">
        <w:rPr>
          <w:rFonts w:ascii="Times New Roman" w:hAnsi="Times New Roman" w:cs="Times New Roman"/>
          <w:sz w:val="24"/>
          <w:szCs w:val="24"/>
        </w:rPr>
        <w:t xml:space="preserve">-los, independente do mecanismo de acompanhar em tempo real ou não. O Estado de Alagoas, não se sabe </w:t>
      </w:r>
      <w:r w:rsidR="001A2705">
        <w:rPr>
          <w:rFonts w:ascii="Times New Roman" w:hAnsi="Times New Roman" w:cs="Times New Roman"/>
          <w:sz w:val="24"/>
          <w:szCs w:val="24"/>
        </w:rPr>
        <w:t xml:space="preserve">o </w:t>
      </w:r>
      <w:r w:rsidR="002C5008">
        <w:rPr>
          <w:rFonts w:ascii="Times New Roman" w:hAnsi="Times New Roman" w:cs="Times New Roman"/>
          <w:sz w:val="24"/>
          <w:szCs w:val="24"/>
        </w:rPr>
        <w:t>porqu</w:t>
      </w:r>
      <w:r w:rsidR="001A2705">
        <w:rPr>
          <w:rFonts w:ascii="Times New Roman" w:hAnsi="Times New Roman" w:cs="Times New Roman"/>
          <w:sz w:val="24"/>
          <w:szCs w:val="24"/>
        </w:rPr>
        <w:t>ê</w:t>
      </w:r>
      <w:r w:rsidR="002C5008">
        <w:rPr>
          <w:rFonts w:ascii="Times New Roman" w:hAnsi="Times New Roman" w:cs="Times New Roman"/>
          <w:sz w:val="24"/>
          <w:szCs w:val="24"/>
        </w:rPr>
        <w:t>, não consegu</w:t>
      </w:r>
      <w:r w:rsidR="003C7577">
        <w:rPr>
          <w:rFonts w:ascii="Times New Roman" w:hAnsi="Times New Roman" w:cs="Times New Roman"/>
          <w:sz w:val="24"/>
          <w:szCs w:val="24"/>
        </w:rPr>
        <w:t>ia</w:t>
      </w:r>
      <w:r w:rsidR="002C5008">
        <w:rPr>
          <w:rFonts w:ascii="Times New Roman" w:hAnsi="Times New Roman" w:cs="Times New Roman"/>
          <w:sz w:val="24"/>
          <w:szCs w:val="24"/>
        </w:rPr>
        <w:t xml:space="preserve"> alcançar as diretrizes que são a sustentação da saúde da </w:t>
      </w:r>
      <w:r w:rsidR="003C2F3A">
        <w:rPr>
          <w:rFonts w:ascii="Times New Roman" w:hAnsi="Times New Roman" w:cs="Times New Roman"/>
          <w:sz w:val="24"/>
          <w:szCs w:val="24"/>
        </w:rPr>
        <w:t>política</w:t>
      </w:r>
      <w:r w:rsidR="002C5008">
        <w:rPr>
          <w:rFonts w:ascii="Times New Roman" w:hAnsi="Times New Roman" w:cs="Times New Roman"/>
          <w:sz w:val="24"/>
          <w:szCs w:val="24"/>
        </w:rPr>
        <w:t xml:space="preserve"> pública</w:t>
      </w:r>
      <w:r w:rsidR="001A2705">
        <w:rPr>
          <w:rFonts w:ascii="Times New Roman" w:hAnsi="Times New Roman" w:cs="Times New Roman"/>
          <w:sz w:val="24"/>
          <w:szCs w:val="24"/>
        </w:rPr>
        <w:t xml:space="preserve">, principalmente </w:t>
      </w:r>
      <w:r w:rsidR="002C5008">
        <w:rPr>
          <w:rFonts w:ascii="Times New Roman" w:hAnsi="Times New Roman" w:cs="Times New Roman"/>
          <w:sz w:val="24"/>
          <w:szCs w:val="24"/>
        </w:rPr>
        <w:t xml:space="preserve">nos setores vitais, nas redes. “É muito grave essa questão!” Não se resolvia somente em saber se os dados estavam em tempo real ou não. Os dados contabilizados não foram levados em consideração com os dados atuais. Ele vem de uma consulta anterior, de uma elaboração de prazo anterior, mais </w:t>
      </w:r>
      <w:r w:rsidR="003C7577">
        <w:rPr>
          <w:rFonts w:ascii="Times New Roman" w:hAnsi="Times New Roman" w:cs="Times New Roman"/>
          <w:sz w:val="24"/>
          <w:szCs w:val="24"/>
        </w:rPr>
        <w:t xml:space="preserve">o </w:t>
      </w:r>
      <w:r w:rsidR="001A2705">
        <w:rPr>
          <w:rFonts w:ascii="Times New Roman" w:hAnsi="Times New Roman" w:cs="Times New Roman"/>
          <w:sz w:val="24"/>
          <w:szCs w:val="24"/>
        </w:rPr>
        <w:t>R</w:t>
      </w:r>
      <w:r w:rsidR="003C7577">
        <w:rPr>
          <w:rFonts w:ascii="Times New Roman" w:hAnsi="Times New Roman" w:cs="Times New Roman"/>
          <w:sz w:val="24"/>
          <w:szCs w:val="24"/>
        </w:rPr>
        <w:t xml:space="preserve">elatório </w:t>
      </w:r>
      <w:r w:rsidR="002C5008">
        <w:rPr>
          <w:rFonts w:ascii="Times New Roman" w:hAnsi="Times New Roman" w:cs="Times New Roman"/>
          <w:sz w:val="24"/>
          <w:szCs w:val="24"/>
        </w:rPr>
        <w:t xml:space="preserve">segue o prazo oficial de elaboração. </w:t>
      </w:r>
      <w:r w:rsidR="003C7577">
        <w:rPr>
          <w:rFonts w:ascii="Times New Roman" w:hAnsi="Times New Roman" w:cs="Times New Roman"/>
          <w:sz w:val="24"/>
          <w:szCs w:val="24"/>
        </w:rPr>
        <w:t xml:space="preserve">Era verdade que </w:t>
      </w:r>
      <w:r w:rsidR="003C2F3A">
        <w:rPr>
          <w:rFonts w:ascii="Times New Roman" w:hAnsi="Times New Roman" w:cs="Times New Roman"/>
          <w:sz w:val="24"/>
          <w:szCs w:val="24"/>
        </w:rPr>
        <w:t>o Conselho</w:t>
      </w:r>
      <w:r w:rsidR="003C7577">
        <w:rPr>
          <w:rFonts w:ascii="Times New Roman" w:hAnsi="Times New Roman" w:cs="Times New Roman"/>
          <w:sz w:val="24"/>
          <w:szCs w:val="24"/>
        </w:rPr>
        <w:t xml:space="preserve"> estava atrasado na </w:t>
      </w:r>
      <w:r w:rsidR="003C2F3A">
        <w:rPr>
          <w:rFonts w:ascii="Times New Roman" w:hAnsi="Times New Roman" w:cs="Times New Roman"/>
          <w:sz w:val="24"/>
          <w:szCs w:val="24"/>
        </w:rPr>
        <w:t>análise</w:t>
      </w:r>
      <w:r w:rsidR="001A2705">
        <w:rPr>
          <w:rFonts w:ascii="Times New Roman" w:hAnsi="Times New Roman" w:cs="Times New Roman"/>
          <w:sz w:val="24"/>
          <w:szCs w:val="24"/>
        </w:rPr>
        <w:t>, mas</w:t>
      </w:r>
      <w:r w:rsidR="003C7577">
        <w:rPr>
          <w:rFonts w:ascii="Times New Roman" w:hAnsi="Times New Roman" w:cs="Times New Roman"/>
          <w:sz w:val="24"/>
          <w:szCs w:val="24"/>
        </w:rPr>
        <w:t xml:space="preserve"> o fato era que a SESAU não </w:t>
      </w:r>
      <w:r w:rsidR="003C2F3A">
        <w:rPr>
          <w:rFonts w:ascii="Times New Roman" w:hAnsi="Times New Roman" w:cs="Times New Roman"/>
          <w:sz w:val="24"/>
          <w:szCs w:val="24"/>
        </w:rPr>
        <w:t>alcançou</w:t>
      </w:r>
      <w:r w:rsidR="003C7577">
        <w:rPr>
          <w:rFonts w:ascii="Times New Roman" w:hAnsi="Times New Roman" w:cs="Times New Roman"/>
          <w:sz w:val="24"/>
          <w:szCs w:val="24"/>
        </w:rPr>
        <w:t xml:space="preserve"> os indicadores e isso já vinha acontecendo há alguns anos em </w:t>
      </w:r>
      <w:r w:rsidR="003C2F3A">
        <w:rPr>
          <w:rFonts w:ascii="Times New Roman" w:hAnsi="Times New Roman" w:cs="Times New Roman"/>
          <w:sz w:val="24"/>
          <w:szCs w:val="24"/>
        </w:rPr>
        <w:t>várias</w:t>
      </w:r>
      <w:r w:rsidR="003C7577">
        <w:rPr>
          <w:rFonts w:ascii="Times New Roman" w:hAnsi="Times New Roman" w:cs="Times New Roman"/>
          <w:sz w:val="24"/>
          <w:szCs w:val="24"/>
        </w:rPr>
        <w:t xml:space="preserve"> </w:t>
      </w:r>
      <w:r w:rsidR="003C2F3A">
        <w:rPr>
          <w:rFonts w:ascii="Times New Roman" w:hAnsi="Times New Roman" w:cs="Times New Roman"/>
          <w:sz w:val="24"/>
          <w:szCs w:val="24"/>
        </w:rPr>
        <w:t>áreas</w:t>
      </w:r>
      <w:r w:rsidR="003C7577">
        <w:rPr>
          <w:rFonts w:ascii="Times New Roman" w:hAnsi="Times New Roman" w:cs="Times New Roman"/>
          <w:sz w:val="24"/>
          <w:szCs w:val="24"/>
        </w:rPr>
        <w:t>. Em dois mil e dezoito</w:t>
      </w:r>
      <w:r w:rsidR="001A2705">
        <w:rPr>
          <w:rFonts w:ascii="Times New Roman" w:hAnsi="Times New Roman" w:cs="Times New Roman"/>
          <w:sz w:val="24"/>
          <w:szCs w:val="24"/>
        </w:rPr>
        <w:t xml:space="preserve"> (2018)</w:t>
      </w:r>
      <w:r w:rsidR="003C7577">
        <w:rPr>
          <w:rFonts w:ascii="Times New Roman" w:hAnsi="Times New Roman" w:cs="Times New Roman"/>
          <w:sz w:val="24"/>
          <w:szCs w:val="24"/>
        </w:rPr>
        <w:t xml:space="preserve"> o investimento do Ministério da Saúde foi </w:t>
      </w:r>
      <w:r w:rsidR="003C2F3A">
        <w:rPr>
          <w:rFonts w:ascii="Times New Roman" w:hAnsi="Times New Roman" w:cs="Times New Roman"/>
          <w:sz w:val="24"/>
          <w:szCs w:val="24"/>
        </w:rPr>
        <w:t>ascendente</w:t>
      </w:r>
      <w:r w:rsidR="003C7577">
        <w:rPr>
          <w:rFonts w:ascii="Times New Roman" w:hAnsi="Times New Roman" w:cs="Times New Roman"/>
          <w:sz w:val="24"/>
          <w:szCs w:val="24"/>
        </w:rPr>
        <w:t xml:space="preserve"> e o da SESAU foi descendente</w:t>
      </w:r>
      <w:r w:rsidR="003C7577" w:rsidRPr="0026729E">
        <w:rPr>
          <w:rFonts w:ascii="Times New Roman" w:hAnsi="Times New Roman" w:cs="Times New Roman"/>
          <w:b/>
          <w:bCs/>
          <w:sz w:val="24"/>
          <w:szCs w:val="24"/>
        </w:rPr>
        <w:t>.</w:t>
      </w:r>
      <w:r w:rsidR="003C2F3A" w:rsidRPr="0026729E">
        <w:rPr>
          <w:rFonts w:ascii="Times New Roman" w:hAnsi="Times New Roman" w:cs="Times New Roman"/>
          <w:b/>
          <w:bCs/>
          <w:sz w:val="24"/>
          <w:szCs w:val="24"/>
        </w:rPr>
        <w:t xml:space="preserve"> </w:t>
      </w:r>
      <w:r w:rsidR="0026729E" w:rsidRPr="001A2705">
        <w:rPr>
          <w:rStyle w:val="apple-converted-space"/>
          <w:rFonts w:ascii="Times New Roman" w:hAnsi="Times New Roman" w:cs="Times New Roman"/>
          <w:b/>
          <w:bCs/>
          <w:sz w:val="24"/>
          <w:szCs w:val="24"/>
          <w:shd w:val="clear" w:color="auto" w:fill="FFFFFF"/>
        </w:rPr>
        <w:t>Herbert Charles</w:t>
      </w:r>
      <w:r w:rsidR="003C2F3A">
        <w:rPr>
          <w:rFonts w:ascii="Times New Roman" w:hAnsi="Times New Roman" w:cs="Times New Roman"/>
          <w:sz w:val="24"/>
          <w:szCs w:val="24"/>
        </w:rPr>
        <w:t xml:space="preserve"> concordou com o que o Conselheiro Francisco</w:t>
      </w:r>
      <w:r w:rsidR="001A2705">
        <w:rPr>
          <w:rFonts w:ascii="Times New Roman" w:hAnsi="Times New Roman" w:cs="Times New Roman"/>
          <w:sz w:val="24"/>
          <w:szCs w:val="24"/>
        </w:rPr>
        <w:t xml:space="preserve"> Mata</w:t>
      </w:r>
      <w:r w:rsidR="003C2F3A">
        <w:rPr>
          <w:rFonts w:ascii="Times New Roman" w:hAnsi="Times New Roman" w:cs="Times New Roman"/>
          <w:sz w:val="24"/>
          <w:szCs w:val="24"/>
        </w:rPr>
        <w:t xml:space="preserve"> havia falado. A SESAU t</w:t>
      </w:r>
      <w:r w:rsidR="0026729E">
        <w:rPr>
          <w:rFonts w:ascii="Times New Roman" w:hAnsi="Times New Roman" w:cs="Times New Roman"/>
          <w:sz w:val="24"/>
          <w:szCs w:val="24"/>
        </w:rPr>
        <w:t>inha</w:t>
      </w:r>
      <w:r w:rsidR="003C2F3A">
        <w:rPr>
          <w:rFonts w:ascii="Times New Roman" w:hAnsi="Times New Roman" w:cs="Times New Roman"/>
          <w:sz w:val="24"/>
          <w:szCs w:val="24"/>
        </w:rPr>
        <w:t xml:space="preserve"> uma </w:t>
      </w:r>
      <w:r w:rsidR="001A2705">
        <w:rPr>
          <w:rFonts w:ascii="Times New Roman" w:hAnsi="Times New Roman" w:cs="Times New Roman"/>
          <w:sz w:val="24"/>
          <w:szCs w:val="24"/>
        </w:rPr>
        <w:t>série</w:t>
      </w:r>
      <w:r w:rsidR="003C2F3A">
        <w:rPr>
          <w:rFonts w:ascii="Times New Roman" w:hAnsi="Times New Roman" w:cs="Times New Roman"/>
          <w:sz w:val="24"/>
          <w:szCs w:val="24"/>
        </w:rPr>
        <w:t xml:space="preserve"> de problemas em </w:t>
      </w:r>
      <w:r w:rsidR="00666277">
        <w:rPr>
          <w:rFonts w:ascii="Times New Roman" w:hAnsi="Times New Roman" w:cs="Times New Roman"/>
          <w:sz w:val="24"/>
          <w:szCs w:val="24"/>
        </w:rPr>
        <w:t>alcançar</w:t>
      </w:r>
      <w:r w:rsidR="003C2F3A">
        <w:rPr>
          <w:rFonts w:ascii="Times New Roman" w:hAnsi="Times New Roman" w:cs="Times New Roman"/>
          <w:sz w:val="24"/>
          <w:szCs w:val="24"/>
        </w:rPr>
        <w:t xml:space="preserve"> alguns indicadores, v</w:t>
      </w:r>
      <w:r w:rsidR="0026729E">
        <w:rPr>
          <w:rFonts w:ascii="Times New Roman" w:hAnsi="Times New Roman" w:cs="Times New Roman"/>
          <w:sz w:val="24"/>
          <w:szCs w:val="24"/>
        </w:rPr>
        <w:t>inha</w:t>
      </w:r>
      <w:r w:rsidR="003C2F3A">
        <w:rPr>
          <w:rFonts w:ascii="Times New Roman" w:hAnsi="Times New Roman" w:cs="Times New Roman"/>
          <w:sz w:val="24"/>
          <w:szCs w:val="24"/>
        </w:rPr>
        <w:t xml:space="preserve"> </w:t>
      </w:r>
      <w:r w:rsidR="00666277">
        <w:rPr>
          <w:rFonts w:ascii="Times New Roman" w:hAnsi="Times New Roman" w:cs="Times New Roman"/>
          <w:sz w:val="24"/>
          <w:szCs w:val="24"/>
        </w:rPr>
        <w:t>experimentando</w:t>
      </w:r>
      <w:r w:rsidR="003C2F3A">
        <w:rPr>
          <w:rFonts w:ascii="Times New Roman" w:hAnsi="Times New Roman" w:cs="Times New Roman"/>
          <w:sz w:val="24"/>
          <w:szCs w:val="24"/>
        </w:rPr>
        <w:t xml:space="preserve"> algumas melhoras e t</w:t>
      </w:r>
      <w:r w:rsidR="0026729E">
        <w:rPr>
          <w:rFonts w:ascii="Times New Roman" w:hAnsi="Times New Roman" w:cs="Times New Roman"/>
          <w:sz w:val="24"/>
          <w:szCs w:val="24"/>
        </w:rPr>
        <w:t>inha</w:t>
      </w:r>
      <w:r w:rsidR="003C2F3A">
        <w:rPr>
          <w:rFonts w:ascii="Times New Roman" w:hAnsi="Times New Roman" w:cs="Times New Roman"/>
          <w:sz w:val="24"/>
          <w:szCs w:val="24"/>
        </w:rPr>
        <w:t xml:space="preserve"> algumas situações que </w:t>
      </w:r>
      <w:r w:rsidR="0026729E">
        <w:rPr>
          <w:rFonts w:ascii="Times New Roman" w:hAnsi="Times New Roman" w:cs="Times New Roman"/>
          <w:sz w:val="24"/>
          <w:szCs w:val="24"/>
        </w:rPr>
        <w:t>era</w:t>
      </w:r>
      <w:r w:rsidR="00A30DF5">
        <w:rPr>
          <w:rFonts w:ascii="Times New Roman" w:hAnsi="Times New Roman" w:cs="Times New Roman"/>
          <w:sz w:val="24"/>
          <w:szCs w:val="24"/>
        </w:rPr>
        <w:t>m</w:t>
      </w:r>
      <w:r w:rsidR="003C2F3A">
        <w:rPr>
          <w:rFonts w:ascii="Times New Roman" w:hAnsi="Times New Roman" w:cs="Times New Roman"/>
          <w:sz w:val="24"/>
          <w:szCs w:val="24"/>
        </w:rPr>
        <w:t xml:space="preserve"> clara</w:t>
      </w:r>
      <w:r w:rsidR="00A30DF5">
        <w:rPr>
          <w:rFonts w:ascii="Times New Roman" w:hAnsi="Times New Roman" w:cs="Times New Roman"/>
          <w:sz w:val="24"/>
          <w:szCs w:val="24"/>
        </w:rPr>
        <w:t>s</w:t>
      </w:r>
      <w:r w:rsidR="003C2F3A">
        <w:rPr>
          <w:rFonts w:ascii="Times New Roman" w:hAnsi="Times New Roman" w:cs="Times New Roman"/>
          <w:sz w:val="24"/>
          <w:szCs w:val="24"/>
        </w:rPr>
        <w:t xml:space="preserve">. Destacou a </w:t>
      </w:r>
      <w:r w:rsidR="00A30DF5">
        <w:rPr>
          <w:rFonts w:ascii="Times New Roman" w:hAnsi="Times New Roman" w:cs="Times New Roman"/>
          <w:sz w:val="24"/>
          <w:szCs w:val="24"/>
        </w:rPr>
        <w:t>D</w:t>
      </w:r>
      <w:r w:rsidR="003C2F3A">
        <w:rPr>
          <w:rFonts w:ascii="Times New Roman" w:hAnsi="Times New Roman" w:cs="Times New Roman"/>
          <w:sz w:val="24"/>
          <w:szCs w:val="24"/>
        </w:rPr>
        <w:t xml:space="preserve">iretriz que dialoga com </w:t>
      </w:r>
      <w:r w:rsidR="00A30DF5">
        <w:rPr>
          <w:rFonts w:ascii="Times New Roman" w:hAnsi="Times New Roman" w:cs="Times New Roman"/>
          <w:sz w:val="24"/>
          <w:szCs w:val="24"/>
        </w:rPr>
        <w:t xml:space="preserve">a </w:t>
      </w:r>
      <w:r w:rsidR="003C2F3A">
        <w:rPr>
          <w:rFonts w:ascii="Times New Roman" w:hAnsi="Times New Roman" w:cs="Times New Roman"/>
          <w:sz w:val="24"/>
          <w:szCs w:val="24"/>
        </w:rPr>
        <w:t>rede, que dialoga diretamente com a atenção prim</w:t>
      </w:r>
      <w:r w:rsidR="0026729E">
        <w:rPr>
          <w:rFonts w:ascii="Times New Roman" w:hAnsi="Times New Roman" w:cs="Times New Roman"/>
          <w:sz w:val="24"/>
          <w:szCs w:val="24"/>
        </w:rPr>
        <w:t>á</w:t>
      </w:r>
      <w:r w:rsidR="003C2F3A">
        <w:rPr>
          <w:rFonts w:ascii="Times New Roman" w:hAnsi="Times New Roman" w:cs="Times New Roman"/>
          <w:sz w:val="24"/>
          <w:szCs w:val="24"/>
        </w:rPr>
        <w:t>ria, onde est</w:t>
      </w:r>
      <w:r w:rsidR="00666277">
        <w:rPr>
          <w:rFonts w:ascii="Times New Roman" w:hAnsi="Times New Roman" w:cs="Times New Roman"/>
          <w:sz w:val="24"/>
          <w:szCs w:val="24"/>
        </w:rPr>
        <w:t>ava</w:t>
      </w:r>
      <w:r w:rsidR="003C2F3A">
        <w:rPr>
          <w:rFonts w:ascii="Times New Roman" w:hAnsi="Times New Roman" w:cs="Times New Roman"/>
          <w:sz w:val="24"/>
          <w:szCs w:val="24"/>
        </w:rPr>
        <w:t xml:space="preserve"> </w:t>
      </w:r>
      <w:r w:rsidR="003C2F3A">
        <w:rPr>
          <w:rFonts w:ascii="Times New Roman" w:hAnsi="Times New Roman" w:cs="Times New Roman"/>
          <w:sz w:val="24"/>
          <w:szCs w:val="24"/>
        </w:rPr>
        <w:lastRenderedPageBreak/>
        <w:t>o grande problema. “Nós enquanto Estado, somos refé</w:t>
      </w:r>
      <w:r w:rsidR="000B40BC">
        <w:rPr>
          <w:rFonts w:ascii="Times New Roman" w:hAnsi="Times New Roman" w:cs="Times New Roman"/>
          <w:sz w:val="24"/>
          <w:szCs w:val="24"/>
        </w:rPr>
        <w:t>ns</w:t>
      </w:r>
      <w:r w:rsidR="003C2F3A">
        <w:rPr>
          <w:rFonts w:ascii="Times New Roman" w:hAnsi="Times New Roman" w:cs="Times New Roman"/>
          <w:sz w:val="24"/>
          <w:szCs w:val="24"/>
        </w:rPr>
        <w:t xml:space="preserve"> dos </w:t>
      </w:r>
      <w:r w:rsidR="00666277">
        <w:rPr>
          <w:rFonts w:ascii="Times New Roman" w:hAnsi="Times New Roman" w:cs="Times New Roman"/>
          <w:sz w:val="24"/>
          <w:szCs w:val="24"/>
        </w:rPr>
        <w:t>Municípios</w:t>
      </w:r>
      <w:r w:rsidR="003C2F3A">
        <w:rPr>
          <w:rFonts w:ascii="Times New Roman" w:hAnsi="Times New Roman" w:cs="Times New Roman"/>
          <w:sz w:val="24"/>
          <w:szCs w:val="24"/>
        </w:rPr>
        <w:t xml:space="preserve">”. </w:t>
      </w:r>
      <w:r w:rsidR="00666277">
        <w:rPr>
          <w:rFonts w:ascii="Times New Roman" w:hAnsi="Times New Roman" w:cs="Times New Roman"/>
          <w:sz w:val="24"/>
          <w:szCs w:val="24"/>
        </w:rPr>
        <w:t xml:space="preserve">Informou que </w:t>
      </w:r>
      <w:r w:rsidR="00441C14">
        <w:rPr>
          <w:rFonts w:ascii="Times New Roman" w:hAnsi="Times New Roman" w:cs="Times New Roman"/>
          <w:sz w:val="24"/>
          <w:szCs w:val="24"/>
        </w:rPr>
        <w:t>tinha um</w:t>
      </w:r>
      <w:r w:rsidR="003C2F3A">
        <w:rPr>
          <w:rFonts w:ascii="Times New Roman" w:hAnsi="Times New Roman" w:cs="Times New Roman"/>
          <w:sz w:val="24"/>
          <w:szCs w:val="24"/>
        </w:rPr>
        <w:t xml:space="preserve"> </w:t>
      </w:r>
      <w:r w:rsidR="00666277">
        <w:rPr>
          <w:rFonts w:ascii="Times New Roman" w:hAnsi="Times New Roman" w:cs="Times New Roman"/>
          <w:sz w:val="24"/>
          <w:szCs w:val="24"/>
        </w:rPr>
        <w:t>Município</w:t>
      </w:r>
      <w:r w:rsidR="003C2F3A">
        <w:rPr>
          <w:rFonts w:ascii="Times New Roman" w:hAnsi="Times New Roman" w:cs="Times New Roman"/>
          <w:sz w:val="24"/>
          <w:szCs w:val="24"/>
        </w:rPr>
        <w:t xml:space="preserve"> que não </w:t>
      </w:r>
      <w:r w:rsidR="00666277">
        <w:rPr>
          <w:rFonts w:ascii="Times New Roman" w:hAnsi="Times New Roman" w:cs="Times New Roman"/>
          <w:sz w:val="24"/>
          <w:szCs w:val="24"/>
        </w:rPr>
        <w:t xml:space="preserve">havia </w:t>
      </w:r>
      <w:r w:rsidR="003C2F3A">
        <w:rPr>
          <w:rFonts w:ascii="Times New Roman" w:hAnsi="Times New Roman" w:cs="Times New Roman"/>
          <w:sz w:val="24"/>
          <w:szCs w:val="24"/>
        </w:rPr>
        <w:t>execut</w:t>
      </w:r>
      <w:r w:rsidR="00666277">
        <w:rPr>
          <w:rFonts w:ascii="Times New Roman" w:hAnsi="Times New Roman" w:cs="Times New Roman"/>
          <w:sz w:val="24"/>
          <w:szCs w:val="24"/>
        </w:rPr>
        <w:t>ado</w:t>
      </w:r>
      <w:r w:rsidR="003C2F3A">
        <w:rPr>
          <w:rFonts w:ascii="Times New Roman" w:hAnsi="Times New Roman" w:cs="Times New Roman"/>
          <w:sz w:val="24"/>
          <w:szCs w:val="24"/>
        </w:rPr>
        <w:t xml:space="preserve"> a campanha da p</w:t>
      </w:r>
      <w:r w:rsidR="000B40BC">
        <w:rPr>
          <w:rFonts w:ascii="Times New Roman" w:hAnsi="Times New Roman" w:cs="Times New Roman"/>
          <w:sz w:val="24"/>
          <w:szCs w:val="24"/>
        </w:rPr>
        <w:t>ó</w:t>
      </w:r>
      <w:r w:rsidR="003C2F3A">
        <w:rPr>
          <w:rFonts w:ascii="Times New Roman" w:hAnsi="Times New Roman" w:cs="Times New Roman"/>
          <w:sz w:val="24"/>
          <w:szCs w:val="24"/>
        </w:rPr>
        <w:t>li</w:t>
      </w:r>
      <w:r w:rsidR="000B40BC">
        <w:rPr>
          <w:rFonts w:ascii="Times New Roman" w:hAnsi="Times New Roman" w:cs="Times New Roman"/>
          <w:sz w:val="24"/>
          <w:szCs w:val="24"/>
        </w:rPr>
        <w:t>o</w:t>
      </w:r>
      <w:r w:rsidR="003C2F3A">
        <w:rPr>
          <w:rFonts w:ascii="Times New Roman" w:hAnsi="Times New Roman" w:cs="Times New Roman"/>
          <w:sz w:val="24"/>
          <w:szCs w:val="24"/>
        </w:rPr>
        <w:t xml:space="preserve">. </w:t>
      </w:r>
      <w:r w:rsidR="00666277">
        <w:rPr>
          <w:rFonts w:ascii="Times New Roman" w:hAnsi="Times New Roman" w:cs="Times New Roman"/>
          <w:sz w:val="24"/>
          <w:szCs w:val="24"/>
        </w:rPr>
        <w:t>O</w:t>
      </w:r>
      <w:r w:rsidR="003C2F3A">
        <w:rPr>
          <w:rFonts w:ascii="Times New Roman" w:hAnsi="Times New Roman" w:cs="Times New Roman"/>
          <w:sz w:val="24"/>
          <w:szCs w:val="24"/>
        </w:rPr>
        <w:t xml:space="preserve"> </w:t>
      </w:r>
      <w:r w:rsidR="00666277">
        <w:rPr>
          <w:rFonts w:ascii="Times New Roman" w:hAnsi="Times New Roman" w:cs="Times New Roman"/>
          <w:sz w:val="24"/>
          <w:szCs w:val="24"/>
        </w:rPr>
        <w:t>G</w:t>
      </w:r>
      <w:r w:rsidR="003C2F3A">
        <w:rPr>
          <w:rFonts w:ascii="Times New Roman" w:hAnsi="Times New Roman" w:cs="Times New Roman"/>
          <w:sz w:val="24"/>
          <w:szCs w:val="24"/>
        </w:rPr>
        <w:t>abinete</w:t>
      </w:r>
      <w:r w:rsidR="00666277">
        <w:rPr>
          <w:rFonts w:ascii="Times New Roman" w:hAnsi="Times New Roman" w:cs="Times New Roman"/>
          <w:sz w:val="24"/>
          <w:szCs w:val="24"/>
        </w:rPr>
        <w:t xml:space="preserve"> do Secretário Alexandre Ayres foi informado através de minuta de oficio e ele </w:t>
      </w:r>
      <w:r w:rsidR="003C2F3A">
        <w:rPr>
          <w:rFonts w:ascii="Times New Roman" w:hAnsi="Times New Roman" w:cs="Times New Roman"/>
          <w:sz w:val="24"/>
          <w:szCs w:val="24"/>
        </w:rPr>
        <w:t>disse que não ia mais oficializar o Secretário Municipal</w:t>
      </w:r>
      <w:r w:rsidR="00666277">
        <w:rPr>
          <w:rFonts w:ascii="Times New Roman" w:hAnsi="Times New Roman" w:cs="Times New Roman"/>
          <w:sz w:val="24"/>
          <w:szCs w:val="24"/>
        </w:rPr>
        <w:t xml:space="preserve"> e sim a</w:t>
      </w:r>
      <w:r w:rsidR="003C2F3A">
        <w:rPr>
          <w:rFonts w:ascii="Times New Roman" w:hAnsi="Times New Roman" w:cs="Times New Roman"/>
          <w:sz w:val="24"/>
          <w:szCs w:val="24"/>
        </w:rPr>
        <w:t xml:space="preserve"> Prefeita do </w:t>
      </w:r>
      <w:r w:rsidR="00666277">
        <w:rPr>
          <w:rFonts w:ascii="Times New Roman" w:hAnsi="Times New Roman" w:cs="Times New Roman"/>
          <w:sz w:val="24"/>
          <w:szCs w:val="24"/>
        </w:rPr>
        <w:t>Município</w:t>
      </w:r>
      <w:r w:rsidR="003C2F3A">
        <w:rPr>
          <w:rFonts w:ascii="Times New Roman" w:hAnsi="Times New Roman" w:cs="Times New Roman"/>
          <w:sz w:val="24"/>
          <w:szCs w:val="24"/>
        </w:rPr>
        <w:t>, dando prazo para o cumprimento</w:t>
      </w:r>
      <w:r w:rsidR="00666277">
        <w:rPr>
          <w:rFonts w:ascii="Times New Roman" w:hAnsi="Times New Roman" w:cs="Times New Roman"/>
          <w:sz w:val="24"/>
          <w:szCs w:val="24"/>
        </w:rPr>
        <w:t>. Recomendou que o CES/AL dialogasse com os Conselhos Municipais de Saúde.</w:t>
      </w:r>
      <w:r w:rsidR="006279DD">
        <w:rPr>
          <w:rFonts w:ascii="Times New Roman" w:hAnsi="Times New Roman" w:cs="Times New Roman"/>
          <w:sz w:val="24"/>
          <w:szCs w:val="24"/>
        </w:rPr>
        <w:t xml:space="preserve"> Enfatizou que e</w:t>
      </w:r>
      <w:r w:rsidR="00441C14">
        <w:rPr>
          <w:rFonts w:ascii="Times New Roman" w:hAnsi="Times New Roman" w:cs="Times New Roman"/>
          <w:sz w:val="24"/>
          <w:szCs w:val="24"/>
        </w:rPr>
        <w:t>sses Conselhos precisavam fiscalizar</w:t>
      </w:r>
      <w:r w:rsidR="00666277">
        <w:rPr>
          <w:rFonts w:ascii="Times New Roman" w:hAnsi="Times New Roman" w:cs="Times New Roman"/>
          <w:sz w:val="24"/>
          <w:szCs w:val="24"/>
        </w:rPr>
        <w:t xml:space="preserve"> essas atividades, </w:t>
      </w:r>
      <w:r w:rsidR="00441C14">
        <w:rPr>
          <w:rFonts w:ascii="Times New Roman" w:hAnsi="Times New Roman" w:cs="Times New Roman"/>
          <w:sz w:val="24"/>
          <w:szCs w:val="24"/>
        </w:rPr>
        <w:t>se eles não cumprissem o seu papel, alcançar</w:t>
      </w:r>
      <w:r w:rsidR="00666277">
        <w:rPr>
          <w:rFonts w:ascii="Times New Roman" w:hAnsi="Times New Roman" w:cs="Times New Roman"/>
          <w:sz w:val="24"/>
          <w:szCs w:val="24"/>
        </w:rPr>
        <w:t xml:space="preserve"> os indicadores </w:t>
      </w:r>
      <w:r w:rsidR="00441C14">
        <w:rPr>
          <w:rFonts w:ascii="Times New Roman" w:hAnsi="Times New Roman" w:cs="Times New Roman"/>
          <w:sz w:val="24"/>
          <w:szCs w:val="24"/>
        </w:rPr>
        <w:t>ia</w:t>
      </w:r>
      <w:r w:rsidR="00666277">
        <w:rPr>
          <w:rFonts w:ascii="Times New Roman" w:hAnsi="Times New Roman" w:cs="Times New Roman"/>
          <w:sz w:val="24"/>
          <w:szCs w:val="24"/>
        </w:rPr>
        <w:t xml:space="preserve"> ser difícil. </w:t>
      </w:r>
      <w:r w:rsidR="006279DD" w:rsidRPr="006279DD">
        <w:rPr>
          <w:rFonts w:ascii="Times New Roman" w:hAnsi="Times New Roman" w:cs="Times New Roman"/>
          <w:b/>
          <w:bCs/>
          <w:sz w:val="24"/>
          <w:szCs w:val="24"/>
        </w:rPr>
        <w:t xml:space="preserve">O </w:t>
      </w:r>
      <w:r w:rsidR="00441C14" w:rsidRPr="006279DD">
        <w:rPr>
          <w:rFonts w:ascii="Times New Roman" w:hAnsi="Times New Roman" w:cs="Times New Roman"/>
          <w:b/>
          <w:bCs/>
          <w:sz w:val="24"/>
          <w:szCs w:val="24"/>
        </w:rPr>
        <w:t>Conselheiro Morais</w:t>
      </w:r>
      <w:r w:rsidR="00441C14" w:rsidRPr="0026729E">
        <w:rPr>
          <w:rFonts w:ascii="Times New Roman" w:hAnsi="Times New Roman" w:cs="Times New Roman"/>
          <w:sz w:val="24"/>
          <w:szCs w:val="24"/>
        </w:rPr>
        <w:t xml:space="preserve"> </w:t>
      </w:r>
      <w:r w:rsidR="00441C14">
        <w:rPr>
          <w:rFonts w:ascii="Times New Roman" w:hAnsi="Times New Roman" w:cs="Times New Roman"/>
          <w:sz w:val="24"/>
          <w:szCs w:val="24"/>
        </w:rPr>
        <w:t xml:space="preserve">comentou que </w:t>
      </w:r>
      <w:r w:rsidR="009C068D">
        <w:rPr>
          <w:rFonts w:ascii="Times New Roman" w:hAnsi="Times New Roman" w:cs="Times New Roman"/>
          <w:sz w:val="24"/>
          <w:szCs w:val="24"/>
        </w:rPr>
        <w:t>a questão dos indicadores era</w:t>
      </w:r>
      <w:r w:rsidR="00441C14">
        <w:rPr>
          <w:rFonts w:ascii="Times New Roman" w:hAnsi="Times New Roman" w:cs="Times New Roman"/>
          <w:sz w:val="24"/>
          <w:szCs w:val="24"/>
        </w:rPr>
        <w:t xml:space="preserve"> </w:t>
      </w:r>
      <w:r w:rsidR="009C068D">
        <w:rPr>
          <w:rFonts w:ascii="Times New Roman" w:hAnsi="Times New Roman" w:cs="Times New Roman"/>
          <w:sz w:val="24"/>
          <w:szCs w:val="24"/>
        </w:rPr>
        <w:t>importante</w:t>
      </w:r>
      <w:r w:rsidR="00441C14">
        <w:rPr>
          <w:rFonts w:ascii="Times New Roman" w:hAnsi="Times New Roman" w:cs="Times New Roman"/>
          <w:sz w:val="24"/>
          <w:szCs w:val="24"/>
        </w:rPr>
        <w:t xml:space="preserve">, mas para que fosse </w:t>
      </w:r>
      <w:r w:rsidR="009C068D">
        <w:rPr>
          <w:rFonts w:ascii="Times New Roman" w:hAnsi="Times New Roman" w:cs="Times New Roman"/>
          <w:sz w:val="24"/>
          <w:szCs w:val="24"/>
        </w:rPr>
        <w:t>possível fazer</w:t>
      </w:r>
      <w:r w:rsidR="00441C14">
        <w:rPr>
          <w:rFonts w:ascii="Times New Roman" w:hAnsi="Times New Roman" w:cs="Times New Roman"/>
          <w:sz w:val="24"/>
          <w:szCs w:val="24"/>
        </w:rPr>
        <w:t xml:space="preserve"> uma avaliação do desempenho era necessário ter os números reais. O Conselho vinha </w:t>
      </w:r>
      <w:r w:rsidR="009C068D">
        <w:rPr>
          <w:rFonts w:ascii="Times New Roman" w:hAnsi="Times New Roman" w:cs="Times New Roman"/>
          <w:sz w:val="24"/>
          <w:szCs w:val="24"/>
        </w:rPr>
        <w:t>medindo</w:t>
      </w:r>
      <w:r w:rsidR="00441C14">
        <w:rPr>
          <w:rFonts w:ascii="Times New Roman" w:hAnsi="Times New Roman" w:cs="Times New Roman"/>
          <w:sz w:val="24"/>
          <w:szCs w:val="24"/>
        </w:rPr>
        <w:t xml:space="preserve"> esforços de trabalhar junto as prefeituras e conselhos </w:t>
      </w:r>
      <w:r w:rsidR="009C068D">
        <w:rPr>
          <w:rFonts w:ascii="Times New Roman" w:hAnsi="Times New Roman" w:cs="Times New Roman"/>
          <w:sz w:val="24"/>
          <w:szCs w:val="24"/>
        </w:rPr>
        <w:t>municipais</w:t>
      </w:r>
      <w:r w:rsidR="00441C14">
        <w:rPr>
          <w:rFonts w:ascii="Times New Roman" w:hAnsi="Times New Roman" w:cs="Times New Roman"/>
          <w:sz w:val="24"/>
          <w:szCs w:val="24"/>
        </w:rPr>
        <w:t xml:space="preserve">. </w:t>
      </w:r>
      <w:r w:rsidR="009C068D">
        <w:rPr>
          <w:rFonts w:ascii="Times New Roman" w:hAnsi="Times New Roman" w:cs="Times New Roman"/>
          <w:sz w:val="24"/>
          <w:szCs w:val="24"/>
        </w:rPr>
        <w:t>Havia reclamação</w:t>
      </w:r>
      <w:r w:rsidR="00441C14">
        <w:rPr>
          <w:rFonts w:ascii="Times New Roman" w:hAnsi="Times New Roman" w:cs="Times New Roman"/>
          <w:sz w:val="24"/>
          <w:szCs w:val="24"/>
        </w:rPr>
        <w:t xml:space="preserve"> dos </w:t>
      </w:r>
      <w:r w:rsidR="009C068D">
        <w:rPr>
          <w:rFonts w:ascii="Times New Roman" w:hAnsi="Times New Roman" w:cs="Times New Roman"/>
          <w:sz w:val="24"/>
          <w:szCs w:val="24"/>
        </w:rPr>
        <w:t>Municípios</w:t>
      </w:r>
      <w:r w:rsidR="00441C14">
        <w:rPr>
          <w:rFonts w:ascii="Times New Roman" w:hAnsi="Times New Roman" w:cs="Times New Roman"/>
          <w:sz w:val="24"/>
          <w:szCs w:val="24"/>
        </w:rPr>
        <w:t xml:space="preserve"> que o </w:t>
      </w:r>
      <w:r w:rsidR="009C068D">
        <w:rPr>
          <w:rFonts w:ascii="Times New Roman" w:hAnsi="Times New Roman" w:cs="Times New Roman"/>
          <w:sz w:val="24"/>
          <w:szCs w:val="24"/>
        </w:rPr>
        <w:t>E</w:t>
      </w:r>
      <w:r w:rsidR="00441C14">
        <w:rPr>
          <w:rFonts w:ascii="Times New Roman" w:hAnsi="Times New Roman" w:cs="Times New Roman"/>
          <w:sz w:val="24"/>
          <w:szCs w:val="24"/>
        </w:rPr>
        <w:t>stado não dava a contrapartida.</w:t>
      </w:r>
      <w:r w:rsidR="009C068D">
        <w:rPr>
          <w:rFonts w:ascii="Times New Roman" w:hAnsi="Times New Roman" w:cs="Times New Roman"/>
          <w:sz w:val="24"/>
          <w:szCs w:val="24"/>
        </w:rPr>
        <w:t xml:space="preserve"> Era preciso melhorar a relação entre o Estado e Município</w:t>
      </w:r>
      <w:r w:rsidR="006279DD">
        <w:rPr>
          <w:rFonts w:ascii="Times New Roman" w:hAnsi="Times New Roman" w:cs="Times New Roman"/>
          <w:sz w:val="24"/>
          <w:szCs w:val="24"/>
        </w:rPr>
        <w:t xml:space="preserve">, e a </w:t>
      </w:r>
      <w:r w:rsidR="009C068D">
        <w:rPr>
          <w:rFonts w:ascii="Times New Roman" w:hAnsi="Times New Roman" w:cs="Times New Roman"/>
          <w:sz w:val="24"/>
          <w:szCs w:val="24"/>
        </w:rPr>
        <w:t>SESAU também precisava fiscalizar.</w:t>
      </w:r>
      <w:r w:rsidR="00441C14">
        <w:rPr>
          <w:rFonts w:ascii="Times New Roman" w:hAnsi="Times New Roman" w:cs="Times New Roman"/>
          <w:sz w:val="24"/>
          <w:szCs w:val="24"/>
        </w:rPr>
        <w:t xml:space="preserve"> </w:t>
      </w:r>
      <w:r w:rsidR="006279DD">
        <w:rPr>
          <w:rFonts w:ascii="Times New Roman" w:hAnsi="Times New Roman" w:cs="Times New Roman"/>
          <w:sz w:val="24"/>
          <w:szCs w:val="24"/>
        </w:rPr>
        <w:t xml:space="preserve">Dando continuidade ao Parecer, a </w:t>
      </w:r>
      <w:r w:rsidR="006279DD" w:rsidRPr="00E207D0">
        <w:rPr>
          <w:rFonts w:ascii="Times New Roman" w:hAnsi="Times New Roman" w:cs="Times New Roman"/>
          <w:b/>
          <w:bCs/>
          <w:sz w:val="24"/>
          <w:szCs w:val="24"/>
        </w:rPr>
        <w:t xml:space="preserve">Conselheira Alice </w:t>
      </w:r>
      <w:r w:rsidR="006279DD">
        <w:rPr>
          <w:rFonts w:ascii="Times New Roman" w:hAnsi="Times New Roman" w:cs="Times New Roman"/>
          <w:b/>
          <w:bCs/>
          <w:sz w:val="24"/>
          <w:szCs w:val="24"/>
        </w:rPr>
        <w:t xml:space="preserve">Athayde </w:t>
      </w:r>
      <w:r w:rsidR="006279DD" w:rsidRPr="006279DD">
        <w:rPr>
          <w:rFonts w:ascii="Times New Roman" w:hAnsi="Times New Roman" w:cs="Times New Roman"/>
          <w:sz w:val="24"/>
          <w:szCs w:val="24"/>
        </w:rPr>
        <w:t>informou que n</w:t>
      </w:r>
      <w:r w:rsidR="0018373B" w:rsidRPr="006279DD">
        <w:rPr>
          <w:rFonts w:ascii="Times New Roman" w:hAnsi="Times New Roman" w:cs="Times New Roman"/>
          <w:sz w:val="24"/>
          <w:szCs w:val="24"/>
        </w:rPr>
        <w:t>a</w:t>
      </w:r>
      <w:r w:rsidR="0018373B">
        <w:rPr>
          <w:rFonts w:ascii="Times New Roman" w:hAnsi="Times New Roman" w:cs="Times New Roman"/>
          <w:sz w:val="24"/>
          <w:szCs w:val="24"/>
        </w:rPr>
        <w:t xml:space="preserve">  </w:t>
      </w:r>
      <w:r w:rsidR="0018373B" w:rsidRPr="0018373B">
        <w:rPr>
          <w:rFonts w:ascii="Times New Roman" w:hAnsi="Times New Roman" w:cs="Times New Roman"/>
          <w:b/>
          <w:bCs/>
          <w:sz w:val="24"/>
          <w:szCs w:val="24"/>
        </w:rPr>
        <w:t xml:space="preserve">Diretriz V </w:t>
      </w:r>
      <w:r w:rsidR="0018373B">
        <w:rPr>
          <w:rFonts w:ascii="Times New Roman" w:hAnsi="Times New Roman" w:cs="Times New Roman"/>
          <w:sz w:val="24"/>
          <w:szCs w:val="24"/>
        </w:rPr>
        <w:t xml:space="preserve">– </w:t>
      </w:r>
      <w:r w:rsidR="00F26EF9">
        <w:rPr>
          <w:rFonts w:ascii="Times New Roman" w:hAnsi="Times New Roman" w:cs="Times New Roman"/>
          <w:sz w:val="24"/>
          <w:szCs w:val="24"/>
        </w:rPr>
        <w:t>I</w:t>
      </w:r>
      <w:r w:rsidR="0018373B">
        <w:rPr>
          <w:rFonts w:ascii="Times New Roman" w:hAnsi="Times New Roman" w:cs="Times New Roman"/>
          <w:sz w:val="24"/>
          <w:szCs w:val="24"/>
        </w:rPr>
        <w:t xml:space="preserve">ntegração das ações e serviços de vigilância e atenção à saúde para reversão de indicadores inaceitáveis que impactam a saúde da população, apesar das ações de inspeção sanitárias sob a responsabilidade da Gestão Estadual e o controle Sanitário de Serviços, Ambientes e Produtos nos </w:t>
      </w:r>
      <w:r w:rsidR="009B46EE">
        <w:rPr>
          <w:rFonts w:ascii="Times New Roman" w:hAnsi="Times New Roman" w:cs="Times New Roman"/>
          <w:sz w:val="24"/>
          <w:szCs w:val="24"/>
        </w:rPr>
        <w:t>Municípios</w:t>
      </w:r>
      <w:r w:rsidR="0018373B">
        <w:rPr>
          <w:rFonts w:ascii="Times New Roman" w:hAnsi="Times New Roman" w:cs="Times New Roman"/>
          <w:sz w:val="24"/>
          <w:szCs w:val="24"/>
        </w:rPr>
        <w:t xml:space="preserve"> Alagoanos terem sido impl</w:t>
      </w:r>
      <w:r w:rsidR="00D50207">
        <w:rPr>
          <w:rFonts w:ascii="Times New Roman" w:hAnsi="Times New Roman" w:cs="Times New Roman"/>
          <w:sz w:val="24"/>
          <w:szCs w:val="24"/>
        </w:rPr>
        <w:t>emen</w:t>
      </w:r>
      <w:r w:rsidR="0018373B">
        <w:rPr>
          <w:rFonts w:ascii="Times New Roman" w:hAnsi="Times New Roman" w:cs="Times New Roman"/>
          <w:sz w:val="24"/>
          <w:szCs w:val="24"/>
        </w:rPr>
        <w:t>tadas</w:t>
      </w:r>
      <w:r w:rsidR="009B46EE">
        <w:rPr>
          <w:rFonts w:ascii="Times New Roman" w:hAnsi="Times New Roman" w:cs="Times New Roman"/>
          <w:sz w:val="24"/>
          <w:szCs w:val="24"/>
        </w:rPr>
        <w:t xml:space="preserve">, ainda era necessário que os municípios realizassem, no mínimo, seis grupos de ações de vigilância sanitária. Observou </w:t>
      </w:r>
      <w:r w:rsidR="000527E6">
        <w:rPr>
          <w:rFonts w:ascii="Times New Roman" w:hAnsi="Times New Roman" w:cs="Times New Roman"/>
          <w:sz w:val="24"/>
          <w:szCs w:val="24"/>
        </w:rPr>
        <w:t xml:space="preserve">-se </w:t>
      </w:r>
      <w:r w:rsidR="009B46EE">
        <w:rPr>
          <w:rFonts w:ascii="Times New Roman" w:hAnsi="Times New Roman" w:cs="Times New Roman"/>
          <w:sz w:val="24"/>
          <w:szCs w:val="24"/>
        </w:rPr>
        <w:t>que mesmo com a redução das taxas de mortalidade em algumas patologias, ainda era alta a mortalidade prematura na faixa etária de trinta</w:t>
      </w:r>
      <w:r w:rsidR="000527E6">
        <w:rPr>
          <w:rFonts w:ascii="Times New Roman" w:hAnsi="Times New Roman" w:cs="Times New Roman"/>
          <w:sz w:val="24"/>
          <w:szCs w:val="24"/>
        </w:rPr>
        <w:t xml:space="preserve"> (30)</w:t>
      </w:r>
      <w:r w:rsidR="009B46EE">
        <w:rPr>
          <w:rFonts w:ascii="Times New Roman" w:hAnsi="Times New Roman" w:cs="Times New Roman"/>
          <w:sz w:val="24"/>
          <w:szCs w:val="24"/>
        </w:rPr>
        <w:t xml:space="preserve"> a sessenta e nove</w:t>
      </w:r>
      <w:r w:rsidR="000527E6">
        <w:rPr>
          <w:rFonts w:ascii="Times New Roman" w:hAnsi="Times New Roman" w:cs="Times New Roman"/>
          <w:sz w:val="24"/>
          <w:szCs w:val="24"/>
        </w:rPr>
        <w:t xml:space="preserve"> (69)</w:t>
      </w:r>
      <w:r w:rsidR="009B46EE">
        <w:rPr>
          <w:rFonts w:ascii="Times New Roman" w:hAnsi="Times New Roman" w:cs="Times New Roman"/>
          <w:sz w:val="24"/>
          <w:szCs w:val="24"/>
        </w:rPr>
        <w:t xml:space="preserve"> anos, nas doenças crônicas não transmissíveis, e das por câncer de traqueia, brônquios e pulmões, e doenças aterosclerótica. Falou que a meta de tratamento dos portadores de esquistossomose nos municípios endêmicos não tinha sido alcançada. Os indicadores de hanseníase e </w:t>
      </w:r>
      <w:r w:rsidR="00347844">
        <w:rPr>
          <w:rFonts w:ascii="Times New Roman" w:hAnsi="Times New Roman" w:cs="Times New Roman"/>
          <w:sz w:val="24"/>
          <w:szCs w:val="24"/>
        </w:rPr>
        <w:t>tuberculose</w:t>
      </w:r>
      <w:r w:rsidR="009B46EE">
        <w:rPr>
          <w:rFonts w:ascii="Times New Roman" w:hAnsi="Times New Roman" w:cs="Times New Roman"/>
          <w:sz w:val="24"/>
          <w:szCs w:val="24"/>
        </w:rPr>
        <w:t>, bem como os de cobertura vacinal precisava</w:t>
      </w:r>
      <w:r w:rsidR="00347844">
        <w:rPr>
          <w:rFonts w:ascii="Times New Roman" w:hAnsi="Times New Roman" w:cs="Times New Roman"/>
          <w:sz w:val="24"/>
          <w:szCs w:val="24"/>
        </w:rPr>
        <w:t>m</w:t>
      </w:r>
      <w:r w:rsidR="009B46EE">
        <w:rPr>
          <w:rFonts w:ascii="Times New Roman" w:hAnsi="Times New Roman" w:cs="Times New Roman"/>
          <w:sz w:val="24"/>
          <w:szCs w:val="24"/>
        </w:rPr>
        <w:t xml:space="preserve"> de maior integração da </w:t>
      </w:r>
      <w:r w:rsidR="00347844">
        <w:rPr>
          <w:rFonts w:ascii="Times New Roman" w:hAnsi="Times New Roman" w:cs="Times New Roman"/>
          <w:sz w:val="24"/>
          <w:szCs w:val="24"/>
        </w:rPr>
        <w:t>Vigilância</w:t>
      </w:r>
      <w:r w:rsidR="009B46EE">
        <w:rPr>
          <w:rFonts w:ascii="Times New Roman" w:hAnsi="Times New Roman" w:cs="Times New Roman"/>
          <w:sz w:val="24"/>
          <w:szCs w:val="24"/>
        </w:rPr>
        <w:t xml:space="preserve"> em Saúde e Atenção Primária dos </w:t>
      </w:r>
      <w:r w:rsidR="00347844">
        <w:rPr>
          <w:rFonts w:ascii="Times New Roman" w:hAnsi="Times New Roman" w:cs="Times New Roman"/>
          <w:sz w:val="24"/>
          <w:szCs w:val="24"/>
        </w:rPr>
        <w:t>Municípios</w:t>
      </w:r>
      <w:r w:rsidR="009B46EE">
        <w:rPr>
          <w:rFonts w:ascii="Times New Roman" w:hAnsi="Times New Roman" w:cs="Times New Roman"/>
          <w:sz w:val="24"/>
          <w:szCs w:val="24"/>
        </w:rPr>
        <w:t>, pra a realização de uma busca ativa e ações de prevenção e promoção.</w:t>
      </w:r>
      <w:r w:rsidR="00347844">
        <w:rPr>
          <w:rFonts w:ascii="Times New Roman" w:hAnsi="Times New Roman" w:cs="Times New Roman"/>
          <w:sz w:val="24"/>
          <w:szCs w:val="24"/>
        </w:rPr>
        <w:t xml:space="preserve"> Que para a reversão de Indicadores Inaceitáveis de Doenças, Agravos e fatores de Risco e melhora na estrutura da Vigilância em Saúde nos Municípios, fazia-se necessário o cumprimento das ações que proporcionassem maior integração da Vigilância com a Atenção Prim</w:t>
      </w:r>
      <w:r w:rsidR="00D50207">
        <w:rPr>
          <w:rFonts w:ascii="Times New Roman" w:hAnsi="Times New Roman" w:cs="Times New Roman"/>
          <w:sz w:val="24"/>
          <w:szCs w:val="24"/>
        </w:rPr>
        <w:t>á</w:t>
      </w:r>
      <w:r w:rsidR="00347844">
        <w:rPr>
          <w:rFonts w:ascii="Times New Roman" w:hAnsi="Times New Roman" w:cs="Times New Roman"/>
          <w:sz w:val="24"/>
          <w:szCs w:val="24"/>
        </w:rPr>
        <w:t>ria dos Municípios.</w:t>
      </w:r>
      <w:r w:rsidR="00F26EF9">
        <w:rPr>
          <w:rFonts w:ascii="Times New Roman" w:hAnsi="Times New Roman" w:cs="Times New Roman"/>
          <w:sz w:val="24"/>
          <w:szCs w:val="24"/>
        </w:rPr>
        <w:t xml:space="preserve"> Observou</w:t>
      </w:r>
      <w:r w:rsidR="000527E6">
        <w:rPr>
          <w:rFonts w:ascii="Times New Roman" w:hAnsi="Times New Roman" w:cs="Times New Roman"/>
          <w:sz w:val="24"/>
          <w:szCs w:val="24"/>
        </w:rPr>
        <w:t>-se ainda</w:t>
      </w:r>
      <w:r w:rsidR="00F26EF9">
        <w:rPr>
          <w:rFonts w:ascii="Times New Roman" w:hAnsi="Times New Roman" w:cs="Times New Roman"/>
          <w:sz w:val="24"/>
          <w:szCs w:val="24"/>
        </w:rPr>
        <w:t xml:space="preserve"> </w:t>
      </w:r>
      <w:r w:rsidR="000527E6">
        <w:rPr>
          <w:rFonts w:ascii="Times New Roman" w:hAnsi="Times New Roman" w:cs="Times New Roman"/>
          <w:sz w:val="24"/>
          <w:szCs w:val="24"/>
        </w:rPr>
        <w:t>o</w:t>
      </w:r>
      <w:r w:rsidR="00F26EF9">
        <w:rPr>
          <w:rFonts w:ascii="Times New Roman" w:hAnsi="Times New Roman" w:cs="Times New Roman"/>
          <w:sz w:val="24"/>
          <w:szCs w:val="24"/>
        </w:rPr>
        <w:t xml:space="preserve"> controle da dengue, leishmaniose tegumentar americana e visceral e leptospirose, entretanto, as endemias municipais deveriam se empenhar na realização dos </w:t>
      </w:r>
      <w:r w:rsidR="00F26EF9">
        <w:rPr>
          <w:rFonts w:ascii="Times New Roman" w:hAnsi="Times New Roman" w:cs="Times New Roman"/>
          <w:sz w:val="24"/>
          <w:szCs w:val="24"/>
        </w:rPr>
        <w:lastRenderedPageBreak/>
        <w:t>ciclos de visitas domiciliares. A proporção d</w:t>
      </w:r>
      <w:r w:rsidR="00D50207">
        <w:rPr>
          <w:rFonts w:ascii="Times New Roman" w:hAnsi="Times New Roman" w:cs="Times New Roman"/>
          <w:sz w:val="24"/>
          <w:szCs w:val="24"/>
        </w:rPr>
        <w:t>e</w:t>
      </w:r>
      <w:r w:rsidR="00F26EF9">
        <w:rPr>
          <w:rFonts w:ascii="Times New Roman" w:hAnsi="Times New Roman" w:cs="Times New Roman"/>
          <w:sz w:val="24"/>
          <w:szCs w:val="24"/>
        </w:rPr>
        <w:t xml:space="preserve"> laboratórios cadastrados</w:t>
      </w:r>
      <w:r w:rsidR="00D50207">
        <w:rPr>
          <w:rFonts w:ascii="Times New Roman" w:hAnsi="Times New Roman" w:cs="Times New Roman"/>
          <w:sz w:val="24"/>
          <w:szCs w:val="24"/>
        </w:rPr>
        <w:t xml:space="preserve"> com o envio de amostras para realização de controle de qualidade de procedimentos laboratoriais de relevância para a vigilância em saúde,</w:t>
      </w:r>
      <w:r w:rsidR="00F26EF9">
        <w:rPr>
          <w:rFonts w:ascii="Times New Roman" w:hAnsi="Times New Roman" w:cs="Times New Roman"/>
          <w:sz w:val="24"/>
          <w:szCs w:val="24"/>
        </w:rPr>
        <w:t xml:space="preserve"> ficou a desejar. </w:t>
      </w:r>
      <w:r w:rsidR="000527E6">
        <w:rPr>
          <w:rFonts w:ascii="Times New Roman" w:hAnsi="Times New Roman" w:cs="Times New Roman"/>
          <w:sz w:val="24"/>
          <w:szCs w:val="24"/>
        </w:rPr>
        <w:t>Quanto a</w:t>
      </w:r>
      <w:r w:rsidR="00F9203B">
        <w:rPr>
          <w:rFonts w:ascii="Times New Roman" w:hAnsi="Times New Roman" w:cs="Times New Roman"/>
          <w:sz w:val="24"/>
          <w:szCs w:val="24"/>
        </w:rPr>
        <w:t xml:space="preserve"> </w:t>
      </w:r>
      <w:r w:rsidR="00F26EF9" w:rsidRPr="00F26EF9">
        <w:rPr>
          <w:rFonts w:ascii="Times New Roman" w:hAnsi="Times New Roman" w:cs="Times New Roman"/>
          <w:b/>
          <w:bCs/>
          <w:sz w:val="24"/>
          <w:szCs w:val="24"/>
        </w:rPr>
        <w:t>Diretriz VI</w:t>
      </w:r>
      <w:r w:rsidR="00F26EF9">
        <w:rPr>
          <w:rFonts w:ascii="Times New Roman" w:hAnsi="Times New Roman" w:cs="Times New Roman"/>
          <w:sz w:val="24"/>
          <w:szCs w:val="24"/>
        </w:rPr>
        <w:t xml:space="preserve"> – Atenção integral à saúde nas </w:t>
      </w:r>
      <w:r w:rsidR="00912EEF">
        <w:rPr>
          <w:rFonts w:ascii="Times New Roman" w:hAnsi="Times New Roman" w:cs="Times New Roman"/>
          <w:sz w:val="24"/>
          <w:szCs w:val="24"/>
        </w:rPr>
        <w:t>políticas</w:t>
      </w:r>
      <w:r w:rsidR="00F26EF9">
        <w:rPr>
          <w:rFonts w:ascii="Times New Roman" w:hAnsi="Times New Roman" w:cs="Times New Roman"/>
          <w:sz w:val="24"/>
          <w:szCs w:val="24"/>
        </w:rPr>
        <w:t xml:space="preserve"> transversais (população privada de liberdade, povos indígenas, situação de rua, usuários de drogas, LGBT)</w:t>
      </w:r>
      <w:r w:rsidR="000527E6">
        <w:rPr>
          <w:rFonts w:ascii="Times New Roman" w:hAnsi="Times New Roman" w:cs="Times New Roman"/>
          <w:sz w:val="24"/>
          <w:szCs w:val="24"/>
        </w:rPr>
        <w:t xml:space="preserve">, </w:t>
      </w:r>
      <w:r w:rsidR="000C042D">
        <w:rPr>
          <w:rFonts w:ascii="Times New Roman" w:hAnsi="Times New Roman" w:cs="Times New Roman"/>
          <w:sz w:val="24"/>
          <w:szCs w:val="24"/>
        </w:rPr>
        <w:t>era</w:t>
      </w:r>
      <w:r w:rsidR="002A6E55">
        <w:rPr>
          <w:rFonts w:ascii="Times New Roman" w:hAnsi="Times New Roman" w:cs="Times New Roman"/>
          <w:sz w:val="24"/>
          <w:szCs w:val="24"/>
        </w:rPr>
        <w:t xml:space="preserve"> perceptível uma falta de investimento em saúde para a minorias étnicas e sociai</w:t>
      </w:r>
      <w:r w:rsidR="00B325CC">
        <w:rPr>
          <w:rFonts w:ascii="Times New Roman" w:hAnsi="Times New Roman" w:cs="Times New Roman"/>
          <w:sz w:val="24"/>
          <w:szCs w:val="24"/>
        </w:rPr>
        <w:t>s</w:t>
      </w:r>
      <w:r w:rsidR="002A6E55">
        <w:rPr>
          <w:rFonts w:ascii="Times New Roman" w:hAnsi="Times New Roman" w:cs="Times New Roman"/>
          <w:sz w:val="24"/>
          <w:szCs w:val="24"/>
        </w:rPr>
        <w:t xml:space="preserve">, visto que das trezes Diretrizes esta foi a única que não alcançou nenhum indicador ou ação pactuada. Era </w:t>
      </w:r>
      <w:r w:rsidR="00741085">
        <w:rPr>
          <w:rFonts w:ascii="Times New Roman" w:hAnsi="Times New Roman" w:cs="Times New Roman"/>
          <w:sz w:val="24"/>
          <w:szCs w:val="24"/>
        </w:rPr>
        <w:t xml:space="preserve">necessário urgência, maior empenho da Gestão na implantação de políticas voltadas a estes segmentos populacionais que </w:t>
      </w:r>
      <w:r w:rsidR="00646C2A">
        <w:rPr>
          <w:rFonts w:ascii="Times New Roman" w:hAnsi="Times New Roman" w:cs="Times New Roman"/>
          <w:sz w:val="24"/>
          <w:szCs w:val="24"/>
        </w:rPr>
        <w:t>se encontrava</w:t>
      </w:r>
      <w:r w:rsidR="00741085">
        <w:rPr>
          <w:rFonts w:ascii="Times New Roman" w:hAnsi="Times New Roman" w:cs="Times New Roman"/>
          <w:sz w:val="24"/>
          <w:szCs w:val="24"/>
        </w:rPr>
        <w:t xml:space="preserve"> em situação de maior vulnerabilidade social. </w:t>
      </w:r>
      <w:r w:rsidR="000527E6">
        <w:rPr>
          <w:rFonts w:ascii="Times New Roman" w:hAnsi="Times New Roman" w:cs="Times New Roman"/>
          <w:sz w:val="24"/>
          <w:szCs w:val="24"/>
        </w:rPr>
        <w:t xml:space="preserve">A </w:t>
      </w:r>
      <w:r w:rsidR="00741085" w:rsidRPr="00741085">
        <w:rPr>
          <w:rFonts w:ascii="Times New Roman" w:hAnsi="Times New Roman" w:cs="Times New Roman"/>
          <w:b/>
          <w:bCs/>
          <w:sz w:val="24"/>
          <w:szCs w:val="24"/>
        </w:rPr>
        <w:t>Diretriz VII</w:t>
      </w:r>
      <w:r w:rsidR="00741085">
        <w:rPr>
          <w:rFonts w:ascii="Times New Roman" w:hAnsi="Times New Roman" w:cs="Times New Roman"/>
          <w:sz w:val="24"/>
          <w:szCs w:val="24"/>
        </w:rPr>
        <w:t xml:space="preserve"> – Ampliação do acesso e aperfeiçoamento da assistência ambulatorial e hospitalar especializada</w:t>
      </w:r>
      <w:r w:rsidR="000527E6">
        <w:rPr>
          <w:rFonts w:ascii="Times New Roman" w:hAnsi="Times New Roman" w:cs="Times New Roman"/>
          <w:sz w:val="24"/>
          <w:szCs w:val="24"/>
        </w:rPr>
        <w:t>, observou-se a necessidade de m</w:t>
      </w:r>
      <w:r w:rsidR="00741085">
        <w:rPr>
          <w:rFonts w:ascii="Times New Roman" w:hAnsi="Times New Roman" w:cs="Times New Roman"/>
          <w:sz w:val="24"/>
          <w:szCs w:val="24"/>
        </w:rPr>
        <w:t xml:space="preserve">aior desenvolvimento nas ações que proporcionasse a realização de Transplantes de Múltiplos Órgãos no </w:t>
      </w:r>
      <w:r w:rsidR="00BB67B1">
        <w:rPr>
          <w:rFonts w:ascii="Times New Roman" w:hAnsi="Times New Roman" w:cs="Times New Roman"/>
          <w:sz w:val="24"/>
          <w:szCs w:val="24"/>
        </w:rPr>
        <w:t>E</w:t>
      </w:r>
      <w:r w:rsidR="00741085">
        <w:rPr>
          <w:rFonts w:ascii="Times New Roman" w:hAnsi="Times New Roman" w:cs="Times New Roman"/>
          <w:sz w:val="24"/>
          <w:szCs w:val="24"/>
        </w:rPr>
        <w:t xml:space="preserve">stado de Alagoas.  Algumas ações </w:t>
      </w:r>
      <w:r w:rsidR="00B325CC">
        <w:rPr>
          <w:rFonts w:ascii="Times New Roman" w:hAnsi="Times New Roman" w:cs="Times New Roman"/>
          <w:sz w:val="24"/>
          <w:szCs w:val="24"/>
        </w:rPr>
        <w:t xml:space="preserve">de suma importância </w:t>
      </w:r>
      <w:r w:rsidR="00741085">
        <w:rPr>
          <w:rFonts w:ascii="Times New Roman" w:hAnsi="Times New Roman" w:cs="Times New Roman"/>
          <w:sz w:val="24"/>
          <w:szCs w:val="24"/>
        </w:rPr>
        <w:t>deixaram de ser realizadas, a exemplo da construção, reforma ou ampliação de Unidades Assistenciais e de Apoio Assistencial</w:t>
      </w:r>
      <w:r w:rsidR="00565DF0">
        <w:rPr>
          <w:rFonts w:ascii="Times New Roman" w:hAnsi="Times New Roman" w:cs="Times New Roman"/>
          <w:sz w:val="24"/>
          <w:szCs w:val="24"/>
        </w:rPr>
        <w:t>, modernização do Parque Tecnológico das Unidades Assistenciais e de Apoio Assistencial sob Gestão da Universidade Estadual de Ciências da Saúde de Alagoas (UNCISAL)</w:t>
      </w:r>
      <w:r w:rsidR="008A77C9">
        <w:rPr>
          <w:rFonts w:ascii="Times New Roman" w:hAnsi="Times New Roman" w:cs="Times New Roman"/>
          <w:sz w:val="24"/>
          <w:szCs w:val="24"/>
        </w:rPr>
        <w:t>. Chamou atenção o baixo percentual (62,4%) de manutenção e abastecimento das Unidades Assistenciais de Média e Alta Complexidade sob Gestão Estadual. O Sistema de Gestão de Informação em Saúde nas Unidades Assistenciais de Urgência e Emergência de Acordo com o Seu Perfil Assistencial, ainda não havia sido implantado.</w:t>
      </w:r>
      <w:r w:rsidR="00B325CC">
        <w:rPr>
          <w:rFonts w:ascii="Times New Roman" w:hAnsi="Times New Roman" w:cs="Times New Roman"/>
          <w:sz w:val="24"/>
          <w:szCs w:val="24"/>
        </w:rPr>
        <w:t xml:space="preserve"> Na Diretriz</w:t>
      </w:r>
      <w:r w:rsidR="008A77C9" w:rsidRPr="001E6488">
        <w:rPr>
          <w:rFonts w:ascii="Times New Roman" w:hAnsi="Times New Roman" w:cs="Times New Roman"/>
          <w:b/>
          <w:bCs/>
          <w:sz w:val="24"/>
          <w:szCs w:val="24"/>
        </w:rPr>
        <w:t xml:space="preserve"> VIII</w:t>
      </w:r>
      <w:r w:rsidR="008A77C9">
        <w:rPr>
          <w:rFonts w:ascii="Times New Roman" w:hAnsi="Times New Roman" w:cs="Times New Roman"/>
          <w:sz w:val="24"/>
          <w:szCs w:val="24"/>
        </w:rPr>
        <w:t xml:space="preserve"> </w:t>
      </w:r>
      <w:r w:rsidR="008A77C9" w:rsidRPr="001E6488">
        <w:rPr>
          <w:rFonts w:ascii="Times New Roman" w:hAnsi="Times New Roman" w:cs="Times New Roman"/>
          <w:b/>
          <w:bCs/>
          <w:sz w:val="24"/>
          <w:szCs w:val="24"/>
        </w:rPr>
        <w:t>–</w:t>
      </w:r>
      <w:r w:rsidR="008A77C9">
        <w:rPr>
          <w:rFonts w:ascii="Times New Roman" w:hAnsi="Times New Roman" w:cs="Times New Roman"/>
          <w:sz w:val="24"/>
          <w:szCs w:val="24"/>
        </w:rPr>
        <w:t xml:space="preserve"> Qualificação da assistência farmacêutica</w:t>
      </w:r>
      <w:r w:rsidR="001E6488">
        <w:rPr>
          <w:rFonts w:ascii="Times New Roman" w:hAnsi="Times New Roman" w:cs="Times New Roman"/>
          <w:sz w:val="24"/>
          <w:szCs w:val="24"/>
        </w:rPr>
        <w:t>, gestão da logística de aquisição, armazenamento e distribuição de insumos para a saúde</w:t>
      </w:r>
      <w:r w:rsidR="0035347F">
        <w:rPr>
          <w:rFonts w:ascii="Times New Roman" w:hAnsi="Times New Roman" w:cs="Times New Roman"/>
          <w:sz w:val="24"/>
          <w:szCs w:val="24"/>
        </w:rPr>
        <w:t xml:space="preserve">, a </w:t>
      </w:r>
      <w:r w:rsidR="0035347F" w:rsidRPr="00E207D0">
        <w:rPr>
          <w:rFonts w:ascii="Times New Roman" w:hAnsi="Times New Roman" w:cs="Times New Roman"/>
          <w:b/>
          <w:bCs/>
          <w:sz w:val="24"/>
          <w:szCs w:val="24"/>
        </w:rPr>
        <w:t xml:space="preserve">Conselheira Alice </w:t>
      </w:r>
      <w:r w:rsidR="00646C2A" w:rsidRPr="00E207D0">
        <w:rPr>
          <w:rFonts w:ascii="Times New Roman" w:hAnsi="Times New Roman" w:cs="Times New Roman"/>
          <w:b/>
          <w:bCs/>
          <w:sz w:val="24"/>
          <w:szCs w:val="24"/>
        </w:rPr>
        <w:t>Athayde</w:t>
      </w:r>
      <w:r w:rsidR="00B325CC">
        <w:rPr>
          <w:rFonts w:ascii="Times New Roman" w:hAnsi="Times New Roman" w:cs="Times New Roman"/>
          <w:sz w:val="24"/>
          <w:szCs w:val="24"/>
        </w:rPr>
        <w:t xml:space="preserve"> falou que a</w:t>
      </w:r>
      <w:r w:rsidR="001E6488">
        <w:rPr>
          <w:rFonts w:ascii="Times New Roman" w:hAnsi="Times New Roman" w:cs="Times New Roman"/>
          <w:sz w:val="24"/>
          <w:szCs w:val="24"/>
        </w:rPr>
        <w:t>s demandas obrigatórias e de abastecimento das unidades atendidas, os medicamentos para programas vinculados e agravos específicos, agudos ou crônicos atendidos e o número de usuários atendidos no componente especializado da assistência farmacêutica, ficaram a desejar</w:t>
      </w:r>
      <w:r w:rsidR="00BB67B1">
        <w:rPr>
          <w:rFonts w:ascii="Times New Roman" w:hAnsi="Times New Roman" w:cs="Times New Roman"/>
          <w:sz w:val="24"/>
          <w:szCs w:val="24"/>
        </w:rPr>
        <w:t xml:space="preserve">, quando foram </w:t>
      </w:r>
      <w:r w:rsidR="00B325CC">
        <w:rPr>
          <w:rFonts w:ascii="Times New Roman" w:hAnsi="Times New Roman" w:cs="Times New Roman"/>
          <w:sz w:val="24"/>
          <w:szCs w:val="24"/>
        </w:rPr>
        <w:t>vistos</w:t>
      </w:r>
      <w:r w:rsidR="00BB67B1">
        <w:rPr>
          <w:rFonts w:ascii="Times New Roman" w:hAnsi="Times New Roman" w:cs="Times New Roman"/>
          <w:sz w:val="24"/>
          <w:szCs w:val="24"/>
        </w:rPr>
        <w:t xml:space="preserve"> os baixos investimentos financeiros para esta diretriz</w:t>
      </w:r>
      <w:r w:rsidR="001E6488">
        <w:rPr>
          <w:rFonts w:ascii="Times New Roman" w:hAnsi="Times New Roman" w:cs="Times New Roman"/>
          <w:sz w:val="24"/>
          <w:szCs w:val="24"/>
        </w:rPr>
        <w:t xml:space="preserve">. </w:t>
      </w:r>
      <w:r w:rsidR="0035347F">
        <w:rPr>
          <w:rFonts w:ascii="Times New Roman" w:hAnsi="Times New Roman" w:cs="Times New Roman"/>
          <w:sz w:val="24"/>
          <w:szCs w:val="24"/>
        </w:rPr>
        <w:t xml:space="preserve">Com relação </w:t>
      </w:r>
      <w:r w:rsidR="00B325CC">
        <w:rPr>
          <w:rFonts w:ascii="Times New Roman" w:hAnsi="Times New Roman" w:cs="Times New Roman"/>
          <w:sz w:val="24"/>
          <w:szCs w:val="24"/>
        </w:rPr>
        <w:t xml:space="preserve">a </w:t>
      </w:r>
      <w:r w:rsidR="001E6488" w:rsidRPr="001E6488">
        <w:rPr>
          <w:rFonts w:ascii="Times New Roman" w:hAnsi="Times New Roman" w:cs="Times New Roman"/>
          <w:b/>
          <w:bCs/>
          <w:sz w:val="24"/>
          <w:szCs w:val="24"/>
        </w:rPr>
        <w:t>Diretriz IX</w:t>
      </w:r>
      <w:r w:rsidR="001E6488">
        <w:rPr>
          <w:rFonts w:ascii="Times New Roman" w:hAnsi="Times New Roman" w:cs="Times New Roman"/>
          <w:sz w:val="24"/>
          <w:szCs w:val="24"/>
        </w:rPr>
        <w:t xml:space="preserve"> – Regulação, controle, avaliação e auditoria do acesso dos usuários, dos serviços e sobre o sistema de saúde</w:t>
      </w:r>
      <w:r w:rsidR="0035347F">
        <w:rPr>
          <w:rFonts w:ascii="Times New Roman" w:hAnsi="Times New Roman" w:cs="Times New Roman"/>
          <w:sz w:val="24"/>
          <w:szCs w:val="24"/>
        </w:rPr>
        <w:t xml:space="preserve">, </w:t>
      </w:r>
      <w:r w:rsidR="00B325CC">
        <w:rPr>
          <w:rFonts w:ascii="Times New Roman" w:hAnsi="Times New Roman" w:cs="Times New Roman"/>
          <w:sz w:val="24"/>
          <w:szCs w:val="24"/>
        </w:rPr>
        <w:t>a</w:t>
      </w:r>
      <w:r w:rsidR="001E6488">
        <w:rPr>
          <w:rFonts w:ascii="Times New Roman" w:hAnsi="Times New Roman" w:cs="Times New Roman"/>
          <w:sz w:val="24"/>
          <w:szCs w:val="24"/>
        </w:rPr>
        <w:t xml:space="preserve">pesar de ter sido alcançado os indicadores, fazia-se necessário maior empenho na implantação e estruturação do Complexo Regulador Estadual, organização dos serviços das Redes de Atenção à Saúde nas regiões de saúde e apoio na implantação do sistema municipal de auditoria do Sistema Único de Saúde </w:t>
      </w:r>
      <w:r w:rsidR="001E6488">
        <w:rPr>
          <w:rFonts w:ascii="Times New Roman" w:hAnsi="Times New Roman" w:cs="Times New Roman"/>
          <w:sz w:val="24"/>
          <w:szCs w:val="24"/>
        </w:rPr>
        <w:lastRenderedPageBreak/>
        <w:t xml:space="preserve">(SUS) nas regiões de saúde. </w:t>
      </w:r>
      <w:r w:rsidR="0035347F" w:rsidRPr="00E207D0">
        <w:rPr>
          <w:rFonts w:ascii="Times New Roman" w:hAnsi="Times New Roman" w:cs="Times New Roman"/>
          <w:b/>
          <w:bCs/>
          <w:sz w:val="24"/>
          <w:szCs w:val="24"/>
        </w:rPr>
        <w:t xml:space="preserve">A Conselheira Alice </w:t>
      </w:r>
      <w:r w:rsidR="00646C2A" w:rsidRPr="00E207D0">
        <w:rPr>
          <w:rFonts w:ascii="Times New Roman" w:hAnsi="Times New Roman" w:cs="Times New Roman"/>
          <w:b/>
          <w:bCs/>
          <w:sz w:val="24"/>
          <w:szCs w:val="24"/>
        </w:rPr>
        <w:t>Athayde</w:t>
      </w:r>
      <w:r w:rsidR="0035347F">
        <w:rPr>
          <w:rFonts w:ascii="Times New Roman" w:hAnsi="Times New Roman" w:cs="Times New Roman"/>
          <w:sz w:val="24"/>
          <w:szCs w:val="24"/>
        </w:rPr>
        <w:t xml:space="preserve"> </w:t>
      </w:r>
      <w:r w:rsidR="001A1237">
        <w:rPr>
          <w:rFonts w:ascii="Times New Roman" w:hAnsi="Times New Roman" w:cs="Times New Roman"/>
          <w:sz w:val="24"/>
          <w:szCs w:val="24"/>
        </w:rPr>
        <w:t>comentou que todo ano era visto essa diretriz de auditoria, mas não ficava claro. Era auditoria mais de acompanhamento de prestação de serviço, mais quando chegava na hora de dizer que tinha um encaminhamento, não deixa</w:t>
      </w:r>
      <w:r w:rsidR="00042BCC">
        <w:rPr>
          <w:rFonts w:ascii="Times New Roman" w:hAnsi="Times New Roman" w:cs="Times New Roman"/>
          <w:sz w:val="24"/>
          <w:szCs w:val="24"/>
        </w:rPr>
        <w:t>va</w:t>
      </w:r>
      <w:r w:rsidR="001A1237">
        <w:rPr>
          <w:rFonts w:ascii="Times New Roman" w:hAnsi="Times New Roman" w:cs="Times New Roman"/>
          <w:sz w:val="24"/>
          <w:szCs w:val="24"/>
        </w:rPr>
        <w:t xml:space="preserve"> claro se houve melhoras, se houve suspensão, deixando difícil a avaliação. Pediu </w:t>
      </w:r>
      <w:r w:rsidR="001A697F">
        <w:rPr>
          <w:rFonts w:ascii="Times New Roman" w:hAnsi="Times New Roman" w:cs="Times New Roman"/>
          <w:sz w:val="24"/>
          <w:szCs w:val="24"/>
        </w:rPr>
        <w:t xml:space="preserve">aos representantes da Sesau </w:t>
      </w:r>
      <w:r w:rsidR="001A1237">
        <w:rPr>
          <w:rFonts w:ascii="Times New Roman" w:hAnsi="Times New Roman" w:cs="Times New Roman"/>
          <w:sz w:val="24"/>
          <w:szCs w:val="24"/>
        </w:rPr>
        <w:t xml:space="preserve">que fosse esclarecido melhor para saber o que houve de positivo com </w:t>
      </w:r>
      <w:r w:rsidR="00042BCC">
        <w:rPr>
          <w:rFonts w:ascii="Times New Roman" w:hAnsi="Times New Roman" w:cs="Times New Roman"/>
          <w:sz w:val="24"/>
          <w:szCs w:val="24"/>
        </w:rPr>
        <w:t>essas auditorias</w:t>
      </w:r>
      <w:r w:rsidR="001A1237">
        <w:rPr>
          <w:rFonts w:ascii="Times New Roman" w:hAnsi="Times New Roman" w:cs="Times New Roman"/>
          <w:sz w:val="24"/>
          <w:szCs w:val="24"/>
        </w:rPr>
        <w:t xml:space="preserve">. </w:t>
      </w:r>
      <w:r w:rsidR="001A697F">
        <w:rPr>
          <w:rFonts w:ascii="Times New Roman" w:hAnsi="Times New Roman" w:cs="Times New Roman"/>
          <w:sz w:val="24"/>
          <w:szCs w:val="24"/>
        </w:rPr>
        <w:t>Esclareceu que n</w:t>
      </w:r>
      <w:r w:rsidR="001A1237">
        <w:rPr>
          <w:rFonts w:ascii="Times New Roman" w:hAnsi="Times New Roman" w:cs="Times New Roman"/>
          <w:sz w:val="24"/>
          <w:szCs w:val="24"/>
        </w:rPr>
        <w:t>ão que</w:t>
      </w:r>
      <w:r w:rsidR="001A697F">
        <w:rPr>
          <w:rFonts w:ascii="Times New Roman" w:hAnsi="Times New Roman" w:cs="Times New Roman"/>
          <w:sz w:val="24"/>
          <w:szCs w:val="24"/>
        </w:rPr>
        <w:t>r</w:t>
      </w:r>
      <w:r w:rsidR="001A1237">
        <w:rPr>
          <w:rFonts w:ascii="Times New Roman" w:hAnsi="Times New Roman" w:cs="Times New Roman"/>
          <w:sz w:val="24"/>
          <w:szCs w:val="24"/>
        </w:rPr>
        <w:t xml:space="preserve"> dizer que não houve, mas não deixa claro no RAG. </w:t>
      </w:r>
      <w:r w:rsidR="001A697F" w:rsidRPr="001A697F">
        <w:rPr>
          <w:rFonts w:ascii="Times New Roman" w:hAnsi="Times New Roman" w:cs="Times New Roman"/>
          <w:b/>
          <w:bCs/>
          <w:sz w:val="24"/>
          <w:szCs w:val="24"/>
        </w:rPr>
        <w:t xml:space="preserve">O </w:t>
      </w:r>
      <w:r w:rsidR="00042BCC" w:rsidRPr="001A697F">
        <w:rPr>
          <w:rFonts w:ascii="Times New Roman" w:hAnsi="Times New Roman" w:cs="Times New Roman"/>
          <w:b/>
          <w:bCs/>
          <w:sz w:val="24"/>
          <w:szCs w:val="24"/>
        </w:rPr>
        <w:t xml:space="preserve">Conselheiro </w:t>
      </w:r>
      <w:r w:rsidR="001A697F">
        <w:rPr>
          <w:rFonts w:ascii="Times New Roman" w:hAnsi="Times New Roman" w:cs="Times New Roman"/>
          <w:b/>
          <w:bCs/>
          <w:sz w:val="24"/>
          <w:szCs w:val="24"/>
        </w:rPr>
        <w:t xml:space="preserve">Jordeval </w:t>
      </w:r>
      <w:r w:rsidR="00042BCC" w:rsidRPr="001A697F">
        <w:rPr>
          <w:rFonts w:ascii="Times New Roman" w:hAnsi="Times New Roman" w:cs="Times New Roman"/>
          <w:b/>
          <w:bCs/>
          <w:sz w:val="24"/>
          <w:szCs w:val="24"/>
        </w:rPr>
        <w:t>Moraes</w:t>
      </w:r>
      <w:r w:rsidR="00042BCC" w:rsidRPr="00B325CC">
        <w:rPr>
          <w:rFonts w:ascii="Times New Roman" w:hAnsi="Times New Roman" w:cs="Times New Roman"/>
          <w:sz w:val="24"/>
          <w:szCs w:val="24"/>
        </w:rPr>
        <w:t xml:space="preserve"> </w:t>
      </w:r>
      <w:r w:rsidR="00042BCC">
        <w:rPr>
          <w:rFonts w:ascii="Times New Roman" w:hAnsi="Times New Roman" w:cs="Times New Roman"/>
          <w:sz w:val="24"/>
          <w:szCs w:val="24"/>
        </w:rPr>
        <w:t>falou que até o momento não via nada, os problemas continuavam e eram os mesmos. Perguntou o que de fato estava sendo feito nessa área</w:t>
      </w:r>
      <w:r w:rsidR="001A697F">
        <w:rPr>
          <w:rFonts w:ascii="Times New Roman" w:hAnsi="Times New Roman" w:cs="Times New Roman"/>
          <w:sz w:val="24"/>
          <w:szCs w:val="24"/>
        </w:rPr>
        <w:t xml:space="preserve">? </w:t>
      </w:r>
      <w:r w:rsidR="001A697F" w:rsidRPr="001A697F">
        <w:rPr>
          <w:rFonts w:ascii="Times New Roman" w:hAnsi="Times New Roman" w:cs="Times New Roman"/>
          <w:b/>
          <w:bCs/>
          <w:sz w:val="24"/>
          <w:szCs w:val="24"/>
        </w:rPr>
        <w:t>O</w:t>
      </w:r>
      <w:r w:rsidR="004F6AD1" w:rsidRPr="001A697F">
        <w:rPr>
          <w:rFonts w:ascii="Times New Roman" w:hAnsi="Times New Roman" w:cs="Times New Roman"/>
          <w:b/>
          <w:bCs/>
          <w:sz w:val="24"/>
          <w:szCs w:val="24"/>
        </w:rPr>
        <w:t xml:space="preserve"> </w:t>
      </w:r>
      <w:r w:rsidR="001A697F">
        <w:rPr>
          <w:rFonts w:ascii="Times New Roman" w:hAnsi="Times New Roman" w:cs="Times New Roman"/>
          <w:b/>
          <w:bCs/>
          <w:sz w:val="24"/>
          <w:szCs w:val="24"/>
        </w:rPr>
        <w:t>presidente</w:t>
      </w:r>
      <w:r w:rsidR="00042BCC" w:rsidRPr="001A697F">
        <w:rPr>
          <w:rFonts w:ascii="Times New Roman" w:hAnsi="Times New Roman" w:cs="Times New Roman"/>
          <w:b/>
          <w:bCs/>
          <w:sz w:val="24"/>
          <w:szCs w:val="24"/>
        </w:rPr>
        <w:t xml:space="preserve"> Francisco Lima</w:t>
      </w:r>
      <w:r w:rsidR="00042BCC">
        <w:rPr>
          <w:rFonts w:ascii="Times New Roman" w:hAnsi="Times New Roman" w:cs="Times New Roman"/>
          <w:sz w:val="24"/>
          <w:szCs w:val="24"/>
        </w:rPr>
        <w:t xml:space="preserve"> falou que houve uma reunião no dia </w:t>
      </w:r>
      <w:r w:rsidR="00646C2A">
        <w:rPr>
          <w:rFonts w:ascii="Times New Roman" w:hAnsi="Times New Roman" w:cs="Times New Roman"/>
          <w:sz w:val="24"/>
          <w:szCs w:val="24"/>
        </w:rPr>
        <w:t>trinta (</w:t>
      </w:r>
      <w:r w:rsidR="001A697F">
        <w:rPr>
          <w:rFonts w:ascii="Times New Roman" w:hAnsi="Times New Roman" w:cs="Times New Roman"/>
          <w:sz w:val="24"/>
          <w:szCs w:val="24"/>
        </w:rPr>
        <w:t>30)</w:t>
      </w:r>
      <w:r w:rsidR="00042BCC">
        <w:rPr>
          <w:rFonts w:ascii="Times New Roman" w:hAnsi="Times New Roman" w:cs="Times New Roman"/>
          <w:sz w:val="24"/>
          <w:szCs w:val="24"/>
        </w:rPr>
        <w:t xml:space="preserve"> de </w:t>
      </w:r>
      <w:r w:rsidR="00646C2A">
        <w:rPr>
          <w:rFonts w:ascii="Times New Roman" w:hAnsi="Times New Roman" w:cs="Times New Roman"/>
          <w:sz w:val="24"/>
          <w:szCs w:val="24"/>
        </w:rPr>
        <w:t>outubro,</w:t>
      </w:r>
      <w:r w:rsidR="00BC57BB">
        <w:rPr>
          <w:rFonts w:ascii="Times New Roman" w:hAnsi="Times New Roman" w:cs="Times New Roman"/>
          <w:sz w:val="24"/>
          <w:szCs w:val="24"/>
        </w:rPr>
        <w:t xml:space="preserve"> por solicitação de pauta da Conselheira Josileide</w:t>
      </w:r>
      <w:r w:rsidR="001A697F">
        <w:rPr>
          <w:rFonts w:ascii="Times New Roman" w:hAnsi="Times New Roman" w:cs="Times New Roman"/>
          <w:sz w:val="24"/>
          <w:szCs w:val="24"/>
        </w:rPr>
        <w:t xml:space="preserve"> Carvalho</w:t>
      </w:r>
      <w:r w:rsidR="00BC57BB">
        <w:rPr>
          <w:rFonts w:ascii="Times New Roman" w:hAnsi="Times New Roman" w:cs="Times New Roman"/>
          <w:sz w:val="24"/>
          <w:szCs w:val="24"/>
        </w:rPr>
        <w:t>,</w:t>
      </w:r>
      <w:r w:rsidR="00042BCC">
        <w:rPr>
          <w:rFonts w:ascii="Times New Roman" w:hAnsi="Times New Roman" w:cs="Times New Roman"/>
          <w:sz w:val="24"/>
          <w:szCs w:val="24"/>
        </w:rPr>
        <w:t xml:space="preserve"> e o pessoal da regulação fo</w:t>
      </w:r>
      <w:r w:rsidR="001A697F">
        <w:rPr>
          <w:rFonts w:ascii="Times New Roman" w:hAnsi="Times New Roman" w:cs="Times New Roman"/>
          <w:sz w:val="24"/>
          <w:szCs w:val="24"/>
        </w:rPr>
        <w:t>i</w:t>
      </w:r>
      <w:r w:rsidR="00042BCC">
        <w:rPr>
          <w:rFonts w:ascii="Times New Roman" w:hAnsi="Times New Roman" w:cs="Times New Roman"/>
          <w:sz w:val="24"/>
          <w:szCs w:val="24"/>
        </w:rPr>
        <w:t xml:space="preserve"> até o Conselho, </w:t>
      </w:r>
      <w:r w:rsidR="00BC57BB">
        <w:rPr>
          <w:rFonts w:ascii="Times New Roman" w:hAnsi="Times New Roman" w:cs="Times New Roman"/>
          <w:sz w:val="24"/>
          <w:szCs w:val="24"/>
        </w:rPr>
        <w:t xml:space="preserve">onde </w:t>
      </w:r>
      <w:r w:rsidR="00042BCC">
        <w:rPr>
          <w:rFonts w:ascii="Times New Roman" w:hAnsi="Times New Roman" w:cs="Times New Roman"/>
          <w:sz w:val="24"/>
          <w:szCs w:val="24"/>
        </w:rPr>
        <w:t xml:space="preserve">houve uma </w:t>
      </w:r>
      <w:r w:rsidR="00BC57BB">
        <w:rPr>
          <w:rFonts w:ascii="Times New Roman" w:hAnsi="Times New Roman" w:cs="Times New Roman"/>
          <w:sz w:val="24"/>
          <w:szCs w:val="24"/>
        </w:rPr>
        <w:t xml:space="preserve">ampla discussão sobre o tema regulação. A equipe da SESAU esclareceu tudo e informou que havia </w:t>
      </w:r>
      <w:r w:rsidR="00FB14B5">
        <w:rPr>
          <w:rFonts w:ascii="Times New Roman" w:hAnsi="Times New Roman" w:cs="Times New Roman"/>
          <w:sz w:val="24"/>
          <w:szCs w:val="24"/>
        </w:rPr>
        <w:t>sido implantado</w:t>
      </w:r>
      <w:r w:rsidR="00BC57BB">
        <w:rPr>
          <w:rFonts w:ascii="Times New Roman" w:hAnsi="Times New Roman" w:cs="Times New Roman"/>
          <w:sz w:val="24"/>
          <w:szCs w:val="24"/>
        </w:rPr>
        <w:t xml:space="preserve"> na SESAU uma sala com toda a estrutura</w:t>
      </w:r>
      <w:r w:rsidR="004F6AD1">
        <w:rPr>
          <w:rFonts w:ascii="Times New Roman" w:hAnsi="Times New Roman" w:cs="Times New Roman"/>
          <w:sz w:val="24"/>
          <w:szCs w:val="24"/>
        </w:rPr>
        <w:t xml:space="preserve"> para esse serviço</w:t>
      </w:r>
      <w:r w:rsidR="00BC57BB">
        <w:rPr>
          <w:rFonts w:ascii="Times New Roman" w:hAnsi="Times New Roman" w:cs="Times New Roman"/>
          <w:sz w:val="24"/>
          <w:szCs w:val="24"/>
        </w:rPr>
        <w:t xml:space="preserve">. </w:t>
      </w:r>
      <w:r w:rsidR="00042BCC">
        <w:rPr>
          <w:rFonts w:ascii="Times New Roman" w:hAnsi="Times New Roman" w:cs="Times New Roman"/>
          <w:sz w:val="24"/>
          <w:szCs w:val="24"/>
        </w:rPr>
        <w:t xml:space="preserve"> </w:t>
      </w:r>
      <w:r w:rsidR="00D718EE" w:rsidRPr="001A697F">
        <w:rPr>
          <w:rStyle w:val="apple-converted-space"/>
          <w:rFonts w:ascii="Times New Roman" w:hAnsi="Times New Roman" w:cs="Times New Roman"/>
          <w:b/>
          <w:sz w:val="24"/>
          <w:szCs w:val="24"/>
          <w:shd w:val="clear" w:color="auto" w:fill="FFFFFF"/>
        </w:rPr>
        <w:t>Marta Antônia do planejamento da SURAU</w:t>
      </w:r>
      <w:r w:rsidR="001B29FE" w:rsidRPr="001A697F">
        <w:rPr>
          <w:rStyle w:val="apple-converted-space"/>
          <w:rFonts w:ascii="Times New Roman" w:hAnsi="Times New Roman" w:cs="Times New Roman"/>
          <w:b/>
          <w:sz w:val="24"/>
          <w:szCs w:val="24"/>
          <w:shd w:val="clear" w:color="auto" w:fill="FFFFFF"/>
        </w:rPr>
        <w:t>D</w:t>
      </w:r>
      <w:r w:rsidR="00D718EE" w:rsidRPr="001A697F">
        <w:rPr>
          <w:rStyle w:val="apple-converted-space"/>
          <w:rFonts w:ascii="Times New Roman" w:hAnsi="Times New Roman" w:cs="Times New Roman"/>
          <w:b/>
          <w:sz w:val="24"/>
          <w:szCs w:val="24"/>
          <w:shd w:val="clear" w:color="auto" w:fill="FFFFFF"/>
        </w:rPr>
        <w:t>/SESAU</w:t>
      </w:r>
      <w:r w:rsidR="00D718EE">
        <w:rPr>
          <w:rStyle w:val="apple-converted-space"/>
          <w:rFonts w:ascii="Times New Roman" w:hAnsi="Times New Roman" w:cs="Times New Roman"/>
          <w:bCs/>
          <w:sz w:val="24"/>
          <w:szCs w:val="24"/>
          <w:shd w:val="clear" w:color="auto" w:fill="FFFFFF"/>
        </w:rPr>
        <w:t xml:space="preserve"> </w:t>
      </w:r>
      <w:r w:rsidR="00D718EE" w:rsidRPr="00C31159">
        <w:rPr>
          <w:rStyle w:val="apple-converted-space"/>
          <w:rFonts w:ascii="Times New Roman" w:hAnsi="Times New Roman" w:cs="Times New Roman"/>
          <w:bCs/>
          <w:sz w:val="24"/>
          <w:szCs w:val="24"/>
          <w:shd w:val="clear" w:color="auto" w:fill="FFFFFF"/>
        </w:rPr>
        <w:t>fez</w:t>
      </w:r>
      <w:r w:rsidR="00BC57BB">
        <w:rPr>
          <w:rFonts w:ascii="Times New Roman" w:hAnsi="Times New Roman" w:cs="Times New Roman"/>
          <w:sz w:val="24"/>
          <w:szCs w:val="24"/>
        </w:rPr>
        <w:t xml:space="preserve"> uma consideração sobre o que a Conselheira Alice falou das </w:t>
      </w:r>
      <w:r w:rsidR="00FB14B5">
        <w:rPr>
          <w:rFonts w:ascii="Times New Roman" w:hAnsi="Times New Roman" w:cs="Times New Roman"/>
          <w:sz w:val="24"/>
          <w:szCs w:val="24"/>
        </w:rPr>
        <w:t>avaliações</w:t>
      </w:r>
      <w:r w:rsidR="00BC57BB">
        <w:rPr>
          <w:rFonts w:ascii="Times New Roman" w:hAnsi="Times New Roman" w:cs="Times New Roman"/>
          <w:sz w:val="24"/>
          <w:szCs w:val="24"/>
        </w:rPr>
        <w:t>, disse</w:t>
      </w:r>
      <w:r w:rsidR="00FB14B5">
        <w:rPr>
          <w:rFonts w:ascii="Times New Roman" w:hAnsi="Times New Roman" w:cs="Times New Roman"/>
          <w:sz w:val="24"/>
          <w:szCs w:val="24"/>
        </w:rPr>
        <w:t xml:space="preserve"> que </w:t>
      </w:r>
      <w:r w:rsidR="00D718EE">
        <w:rPr>
          <w:rFonts w:ascii="Times New Roman" w:hAnsi="Times New Roman" w:cs="Times New Roman"/>
          <w:sz w:val="24"/>
          <w:szCs w:val="24"/>
        </w:rPr>
        <w:t>havia sido feito</w:t>
      </w:r>
      <w:r w:rsidR="00FB14B5">
        <w:rPr>
          <w:rFonts w:ascii="Times New Roman" w:hAnsi="Times New Roman" w:cs="Times New Roman"/>
          <w:sz w:val="24"/>
          <w:szCs w:val="24"/>
        </w:rPr>
        <w:t xml:space="preserve"> uma discussão interna, para que </w:t>
      </w:r>
      <w:r w:rsidR="003F387C">
        <w:rPr>
          <w:rFonts w:ascii="Times New Roman" w:hAnsi="Times New Roman" w:cs="Times New Roman"/>
          <w:sz w:val="24"/>
          <w:szCs w:val="24"/>
        </w:rPr>
        <w:t>realmente as</w:t>
      </w:r>
      <w:r w:rsidR="00FB14B5">
        <w:rPr>
          <w:rFonts w:ascii="Times New Roman" w:hAnsi="Times New Roman" w:cs="Times New Roman"/>
          <w:sz w:val="24"/>
          <w:szCs w:val="24"/>
        </w:rPr>
        <w:t xml:space="preserve"> avaliações </w:t>
      </w:r>
      <w:r w:rsidR="003F387C">
        <w:rPr>
          <w:rFonts w:ascii="Times New Roman" w:hAnsi="Times New Roman" w:cs="Times New Roman"/>
          <w:sz w:val="24"/>
          <w:szCs w:val="24"/>
        </w:rPr>
        <w:t>referentes as</w:t>
      </w:r>
      <w:r w:rsidR="00FB14B5">
        <w:rPr>
          <w:rFonts w:ascii="Times New Roman" w:hAnsi="Times New Roman" w:cs="Times New Roman"/>
          <w:sz w:val="24"/>
          <w:szCs w:val="24"/>
        </w:rPr>
        <w:t xml:space="preserve"> auditorias realizadas, fossem mais con</w:t>
      </w:r>
      <w:r w:rsidR="00921EFF">
        <w:rPr>
          <w:rFonts w:ascii="Times New Roman" w:hAnsi="Times New Roman" w:cs="Times New Roman"/>
          <w:sz w:val="24"/>
          <w:szCs w:val="24"/>
        </w:rPr>
        <w:t>substanciadas</w:t>
      </w:r>
      <w:r w:rsidR="001A697F">
        <w:rPr>
          <w:rFonts w:ascii="Times New Roman" w:hAnsi="Times New Roman" w:cs="Times New Roman"/>
          <w:sz w:val="24"/>
          <w:szCs w:val="24"/>
        </w:rPr>
        <w:t>, e q</w:t>
      </w:r>
      <w:r w:rsidR="00D718EE">
        <w:rPr>
          <w:rFonts w:ascii="Times New Roman" w:hAnsi="Times New Roman" w:cs="Times New Roman"/>
          <w:sz w:val="24"/>
          <w:szCs w:val="24"/>
        </w:rPr>
        <w:t>ue no momento</w:t>
      </w:r>
      <w:r w:rsidR="001A697F">
        <w:rPr>
          <w:rFonts w:ascii="Times New Roman" w:hAnsi="Times New Roman" w:cs="Times New Roman"/>
          <w:sz w:val="24"/>
          <w:szCs w:val="24"/>
        </w:rPr>
        <w:t xml:space="preserve"> da elaboração do RAG 2018</w:t>
      </w:r>
      <w:r w:rsidR="00921EFF">
        <w:rPr>
          <w:rFonts w:ascii="Times New Roman" w:hAnsi="Times New Roman" w:cs="Times New Roman"/>
          <w:sz w:val="24"/>
          <w:szCs w:val="24"/>
        </w:rPr>
        <w:t xml:space="preserve"> não foi possível, mas nas próximas avaliações</w:t>
      </w:r>
      <w:r w:rsidR="00D718EE">
        <w:rPr>
          <w:rFonts w:ascii="Times New Roman" w:hAnsi="Times New Roman" w:cs="Times New Roman"/>
          <w:sz w:val="24"/>
          <w:szCs w:val="24"/>
        </w:rPr>
        <w:t xml:space="preserve"> essa </w:t>
      </w:r>
      <w:r w:rsidR="001A697F">
        <w:rPr>
          <w:rFonts w:ascii="Times New Roman" w:hAnsi="Times New Roman" w:cs="Times New Roman"/>
          <w:sz w:val="24"/>
          <w:szCs w:val="24"/>
        </w:rPr>
        <w:t>D</w:t>
      </w:r>
      <w:r w:rsidR="00D718EE">
        <w:rPr>
          <w:rFonts w:ascii="Times New Roman" w:hAnsi="Times New Roman" w:cs="Times New Roman"/>
          <w:sz w:val="24"/>
          <w:szCs w:val="24"/>
        </w:rPr>
        <w:t xml:space="preserve">iretriz </w:t>
      </w:r>
      <w:r w:rsidR="001A697F">
        <w:rPr>
          <w:rFonts w:ascii="Times New Roman" w:hAnsi="Times New Roman" w:cs="Times New Roman"/>
          <w:sz w:val="24"/>
          <w:szCs w:val="24"/>
        </w:rPr>
        <w:t>virá</w:t>
      </w:r>
      <w:r w:rsidR="00921EFF">
        <w:rPr>
          <w:rFonts w:ascii="Times New Roman" w:hAnsi="Times New Roman" w:cs="Times New Roman"/>
          <w:sz w:val="24"/>
          <w:szCs w:val="24"/>
        </w:rPr>
        <w:t xml:space="preserve"> com um formato diferente. Concordava com a fala da Conselheira de que realmente precisava haver uma mudança. Estava em uma nova equipe e vinha pontuando algumas questões para melhorar a estrutura da avaliação como o conteúdo estava sendo apresentado. Acreditava que na próxima avaliação o Cons</w:t>
      </w:r>
      <w:r w:rsidR="00D718EE">
        <w:rPr>
          <w:rFonts w:ascii="Times New Roman" w:hAnsi="Times New Roman" w:cs="Times New Roman"/>
          <w:sz w:val="24"/>
          <w:szCs w:val="24"/>
        </w:rPr>
        <w:t>elho</w:t>
      </w:r>
      <w:r w:rsidR="00921EFF">
        <w:rPr>
          <w:rFonts w:ascii="Times New Roman" w:hAnsi="Times New Roman" w:cs="Times New Roman"/>
          <w:sz w:val="24"/>
          <w:szCs w:val="24"/>
        </w:rPr>
        <w:t xml:space="preserve"> já receberia em um novo formato. </w:t>
      </w:r>
      <w:r w:rsidR="001A697F" w:rsidRPr="00E207D0">
        <w:rPr>
          <w:rFonts w:ascii="Times New Roman" w:hAnsi="Times New Roman" w:cs="Times New Roman"/>
          <w:b/>
          <w:bCs/>
          <w:sz w:val="24"/>
          <w:szCs w:val="24"/>
        </w:rPr>
        <w:t xml:space="preserve">A Conselheira Alice </w:t>
      </w:r>
      <w:r w:rsidR="00646C2A" w:rsidRPr="00E207D0">
        <w:rPr>
          <w:rFonts w:ascii="Times New Roman" w:hAnsi="Times New Roman" w:cs="Times New Roman"/>
          <w:b/>
          <w:bCs/>
          <w:sz w:val="24"/>
          <w:szCs w:val="24"/>
        </w:rPr>
        <w:t>Athayde</w:t>
      </w:r>
      <w:r w:rsidR="001A697F">
        <w:rPr>
          <w:rFonts w:ascii="Times New Roman" w:hAnsi="Times New Roman" w:cs="Times New Roman"/>
          <w:sz w:val="24"/>
          <w:szCs w:val="24"/>
        </w:rPr>
        <w:t xml:space="preserve"> </w:t>
      </w:r>
      <w:r w:rsidR="003F387C">
        <w:rPr>
          <w:rFonts w:ascii="Times New Roman" w:hAnsi="Times New Roman" w:cs="Times New Roman"/>
          <w:sz w:val="24"/>
          <w:szCs w:val="24"/>
        </w:rPr>
        <w:t xml:space="preserve">parabenizou pela iniciativa, falou que eles faziam um bom trabalho, mas não conseguiam medir e nem pautar nada. Sugeriu que fosse pego o RAG </w:t>
      </w:r>
      <w:r w:rsidR="00436D5B">
        <w:rPr>
          <w:rFonts w:ascii="Times New Roman" w:hAnsi="Times New Roman" w:cs="Times New Roman"/>
          <w:sz w:val="24"/>
          <w:szCs w:val="24"/>
        </w:rPr>
        <w:t>2019</w:t>
      </w:r>
      <w:r w:rsidR="003F387C">
        <w:rPr>
          <w:rFonts w:ascii="Times New Roman" w:hAnsi="Times New Roman" w:cs="Times New Roman"/>
          <w:sz w:val="24"/>
          <w:szCs w:val="24"/>
        </w:rPr>
        <w:t xml:space="preserve"> e enviasse para o CES/AL já com algumas mudanças. </w:t>
      </w:r>
      <w:r w:rsidR="00436D5B">
        <w:rPr>
          <w:rFonts w:ascii="Times New Roman" w:hAnsi="Times New Roman" w:cs="Times New Roman"/>
          <w:sz w:val="24"/>
          <w:szCs w:val="24"/>
        </w:rPr>
        <w:t xml:space="preserve">A </w:t>
      </w:r>
      <w:r w:rsidR="001E6488" w:rsidRPr="00F73240">
        <w:rPr>
          <w:rFonts w:ascii="Times New Roman" w:hAnsi="Times New Roman" w:cs="Times New Roman"/>
          <w:b/>
          <w:bCs/>
          <w:sz w:val="24"/>
          <w:szCs w:val="24"/>
        </w:rPr>
        <w:t>Diretriz X</w:t>
      </w:r>
      <w:r w:rsidR="001E6488">
        <w:rPr>
          <w:rFonts w:ascii="Times New Roman" w:hAnsi="Times New Roman" w:cs="Times New Roman"/>
          <w:sz w:val="24"/>
          <w:szCs w:val="24"/>
        </w:rPr>
        <w:t xml:space="preserve"> </w:t>
      </w:r>
      <w:r w:rsidR="00F73240">
        <w:rPr>
          <w:rFonts w:ascii="Times New Roman" w:hAnsi="Times New Roman" w:cs="Times New Roman"/>
          <w:sz w:val="24"/>
          <w:szCs w:val="24"/>
        </w:rPr>
        <w:t xml:space="preserve">– Gestão do </w:t>
      </w:r>
      <w:r w:rsidR="00436D5B">
        <w:rPr>
          <w:rFonts w:ascii="Times New Roman" w:hAnsi="Times New Roman" w:cs="Times New Roman"/>
          <w:sz w:val="24"/>
          <w:szCs w:val="24"/>
        </w:rPr>
        <w:t>T</w:t>
      </w:r>
      <w:r w:rsidR="00F73240">
        <w:rPr>
          <w:rFonts w:ascii="Times New Roman" w:hAnsi="Times New Roman" w:cs="Times New Roman"/>
          <w:sz w:val="24"/>
          <w:szCs w:val="24"/>
        </w:rPr>
        <w:t xml:space="preserve">rabalho e da </w:t>
      </w:r>
      <w:r w:rsidR="00436D5B">
        <w:rPr>
          <w:rFonts w:ascii="Times New Roman" w:hAnsi="Times New Roman" w:cs="Times New Roman"/>
          <w:sz w:val="24"/>
          <w:szCs w:val="24"/>
        </w:rPr>
        <w:t>E</w:t>
      </w:r>
      <w:r w:rsidR="00F73240">
        <w:rPr>
          <w:rFonts w:ascii="Times New Roman" w:hAnsi="Times New Roman" w:cs="Times New Roman"/>
          <w:sz w:val="24"/>
          <w:szCs w:val="24"/>
        </w:rPr>
        <w:t xml:space="preserve">ducação em </w:t>
      </w:r>
      <w:r w:rsidR="00436D5B">
        <w:rPr>
          <w:rFonts w:ascii="Times New Roman" w:hAnsi="Times New Roman" w:cs="Times New Roman"/>
          <w:sz w:val="24"/>
          <w:szCs w:val="24"/>
        </w:rPr>
        <w:t>S</w:t>
      </w:r>
      <w:r w:rsidR="00F73240">
        <w:rPr>
          <w:rFonts w:ascii="Times New Roman" w:hAnsi="Times New Roman" w:cs="Times New Roman"/>
          <w:sz w:val="24"/>
          <w:szCs w:val="24"/>
        </w:rPr>
        <w:t>aúde</w:t>
      </w:r>
      <w:r w:rsidR="00436D5B">
        <w:rPr>
          <w:rFonts w:ascii="Times New Roman" w:hAnsi="Times New Roman" w:cs="Times New Roman"/>
          <w:sz w:val="24"/>
          <w:szCs w:val="24"/>
        </w:rPr>
        <w:t xml:space="preserve">, </w:t>
      </w:r>
      <w:r w:rsidR="00831CC7">
        <w:rPr>
          <w:rFonts w:ascii="Times New Roman" w:hAnsi="Times New Roman" w:cs="Times New Roman"/>
          <w:sz w:val="24"/>
          <w:szCs w:val="24"/>
        </w:rPr>
        <w:t>d</w:t>
      </w:r>
      <w:r w:rsidR="001E6488">
        <w:rPr>
          <w:rFonts w:ascii="Times New Roman" w:hAnsi="Times New Roman" w:cs="Times New Roman"/>
          <w:sz w:val="24"/>
          <w:szCs w:val="24"/>
        </w:rPr>
        <w:t>as treze diretrizes, esta apresentou maior desempenho para o fortalecimento dos processos de trabalho e valorização do trabalhador</w:t>
      </w:r>
      <w:r w:rsidR="00F73240">
        <w:rPr>
          <w:rFonts w:ascii="Times New Roman" w:hAnsi="Times New Roman" w:cs="Times New Roman"/>
          <w:sz w:val="24"/>
          <w:szCs w:val="24"/>
        </w:rPr>
        <w:t>, através de capacitações, avaliações de desempenho dos servidores de carreira de apoio, e implantação</w:t>
      </w:r>
      <w:r w:rsidR="003F387C">
        <w:rPr>
          <w:rFonts w:ascii="Times New Roman" w:hAnsi="Times New Roman" w:cs="Times New Roman"/>
          <w:sz w:val="24"/>
          <w:szCs w:val="24"/>
        </w:rPr>
        <w:t>/implementação</w:t>
      </w:r>
      <w:r w:rsidR="00F73240">
        <w:rPr>
          <w:rFonts w:ascii="Times New Roman" w:hAnsi="Times New Roman" w:cs="Times New Roman"/>
          <w:sz w:val="24"/>
          <w:szCs w:val="24"/>
        </w:rPr>
        <w:t xml:space="preserve"> do Serviço de Saúde Ocupacional. </w:t>
      </w:r>
      <w:r w:rsidR="003F387C">
        <w:rPr>
          <w:rFonts w:ascii="Times New Roman" w:hAnsi="Times New Roman" w:cs="Times New Roman"/>
          <w:sz w:val="24"/>
          <w:szCs w:val="24"/>
        </w:rPr>
        <w:t xml:space="preserve">Na avaliação a </w:t>
      </w:r>
      <w:r w:rsidR="00646C2A">
        <w:rPr>
          <w:rFonts w:ascii="Times New Roman" w:hAnsi="Times New Roman" w:cs="Times New Roman"/>
          <w:sz w:val="24"/>
          <w:szCs w:val="24"/>
        </w:rPr>
        <w:t>performance</w:t>
      </w:r>
      <w:r w:rsidR="003F387C">
        <w:rPr>
          <w:rFonts w:ascii="Times New Roman" w:hAnsi="Times New Roman" w:cs="Times New Roman"/>
          <w:sz w:val="24"/>
          <w:szCs w:val="24"/>
        </w:rPr>
        <w:t xml:space="preserve"> dela foi muito boa. </w:t>
      </w:r>
      <w:r w:rsidR="00831CC7">
        <w:rPr>
          <w:rFonts w:ascii="Times New Roman" w:hAnsi="Times New Roman" w:cs="Times New Roman"/>
          <w:sz w:val="24"/>
          <w:szCs w:val="24"/>
        </w:rPr>
        <w:t xml:space="preserve">Na </w:t>
      </w:r>
      <w:r w:rsidR="00F73240" w:rsidRPr="00F73240">
        <w:rPr>
          <w:rFonts w:ascii="Times New Roman" w:hAnsi="Times New Roman" w:cs="Times New Roman"/>
          <w:b/>
          <w:bCs/>
          <w:sz w:val="24"/>
          <w:szCs w:val="24"/>
        </w:rPr>
        <w:t>Diretriz XI</w:t>
      </w:r>
      <w:r w:rsidR="00F73240">
        <w:rPr>
          <w:rFonts w:ascii="Times New Roman" w:hAnsi="Times New Roman" w:cs="Times New Roman"/>
          <w:sz w:val="24"/>
          <w:szCs w:val="24"/>
        </w:rPr>
        <w:t xml:space="preserve"> – Gestão interfederativa do SUS, com planejamento ascendente e integrado, participação e controle social</w:t>
      </w:r>
      <w:r w:rsidR="009C16CA">
        <w:rPr>
          <w:rFonts w:ascii="Times New Roman" w:hAnsi="Times New Roman" w:cs="Times New Roman"/>
          <w:sz w:val="24"/>
          <w:szCs w:val="24"/>
        </w:rPr>
        <w:t xml:space="preserve">, </w:t>
      </w:r>
      <w:r w:rsidR="00F73240">
        <w:rPr>
          <w:rFonts w:ascii="Times New Roman" w:hAnsi="Times New Roman" w:cs="Times New Roman"/>
          <w:sz w:val="24"/>
          <w:szCs w:val="24"/>
        </w:rPr>
        <w:t xml:space="preserve">a área responsável pelo planejamento na gestão do SUS, no âmbito estadual e municipal, com base nos </w:t>
      </w:r>
      <w:r w:rsidR="00F73240">
        <w:rPr>
          <w:rFonts w:ascii="Times New Roman" w:hAnsi="Times New Roman" w:cs="Times New Roman"/>
          <w:sz w:val="24"/>
          <w:szCs w:val="24"/>
        </w:rPr>
        <w:lastRenderedPageBreak/>
        <w:t>instrumentos de gestão, não conseguiu consolidar o planejamento regional integrado nas regiões de saúde</w:t>
      </w:r>
      <w:r w:rsidR="00FD6BF3">
        <w:rPr>
          <w:rFonts w:ascii="Times New Roman" w:hAnsi="Times New Roman" w:cs="Times New Roman"/>
          <w:sz w:val="24"/>
          <w:szCs w:val="24"/>
        </w:rPr>
        <w:t>, justificado em dois mil e dezoito, por ser um ano de eleição, bem como a extensão do cronograma de repactuação das metas dos indicadores interfederativos, o processo de construção do PRI foi reprogramado para o ano de dois mil e dezenove</w:t>
      </w:r>
      <w:r w:rsidR="006B42C2">
        <w:rPr>
          <w:rFonts w:ascii="Times New Roman" w:hAnsi="Times New Roman" w:cs="Times New Roman"/>
          <w:sz w:val="24"/>
          <w:szCs w:val="24"/>
        </w:rPr>
        <w:t xml:space="preserve"> (2019)</w:t>
      </w:r>
      <w:r w:rsidR="00FD6BF3">
        <w:rPr>
          <w:rFonts w:ascii="Times New Roman" w:hAnsi="Times New Roman" w:cs="Times New Roman"/>
          <w:sz w:val="24"/>
          <w:szCs w:val="24"/>
        </w:rPr>
        <w:t xml:space="preserve">. </w:t>
      </w:r>
      <w:r w:rsidR="009115D5">
        <w:rPr>
          <w:rFonts w:ascii="Times New Roman" w:hAnsi="Times New Roman" w:cs="Times New Roman"/>
          <w:sz w:val="24"/>
          <w:szCs w:val="24"/>
        </w:rPr>
        <w:t>Quanto ao</w:t>
      </w:r>
      <w:r w:rsidR="007B079D">
        <w:rPr>
          <w:rFonts w:ascii="Times New Roman" w:hAnsi="Times New Roman" w:cs="Times New Roman"/>
          <w:sz w:val="24"/>
          <w:szCs w:val="24"/>
        </w:rPr>
        <w:t xml:space="preserve"> montante de recursos orçamentários e financeiros aplicados no setor saúde na perspectiva da equidade e da sustentabilidade do sistema, foi informado pela área técnica que no ano de dois mil e dezoito a execução orçamentaria atingiu o percentual de (92,12%), totalizando um montante de</w:t>
      </w:r>
      <w:r w:rsidR="00205D8D">
        <w:rPr>
          <w:rFonts w:ascii="Times New Roman" w:hAnsi="Times New Roman" w:cs="Times New Roman"/>
          <w:sz w:val="24"/>
          <w:szCs w:val="24"/>
        </w:rPr>
        <w:t xml:space="preserve"> R$ l.303.007.739,03</w:t>
      </w:r>
      <w:r w:rsidR="007B079D">
        <w:rPr>
          <w:rFonts w:ascii="Times New Roman" w:hAnsi="Times New Roman" w:cs="Times New Roman"/>
          <w:sz w:val="24"/>
          <w:szCs w:val="24"/>
        </w:rPr>
        <w:t xml:space="preserve"> </w:t>
      </w:r>
      <w:r w:rsidR="00205D8D">
        <w:rPr>
          <w:rFonts w:ascii="Times New Roman" w:hAnsi="Times New Roman" w:cs="Times New Roman"/>
          <w:sz w:val="24"/>
          <w:szCs w:val="24"/>
        </w:rPr>
        <w:t>(</w:t>
      </w:r>
      <w:r w:rsidR="007B079D">
        <w:rPr>
          <w:rFonts w:ascii="Times New Roman" w:hAnsi="Times New Roman" w:cs="Times New Roman"/>
          <w:sz w:val="24"/>
          <w:szCs w:val="24"/>
        </w:rPr>
        <w:t>um bilhão, trezentos e três milhões, sete mil e setecentos e trinta e nove reais e três centavos</w:t>
      </w:r>
      <w:r w:rsidR="00205D8D">
        <w:rPr>
          <w:rFonts w:ascii="Times New Roman" w:hAnsi="Times New Roman" w:cs="Times New Roman"/>
          <w:sz w:val="24"/>
          <w:szCs w:val="24"/>
        </w:rPr>
        <w:t>)</w:t>
      </w:r>
      <w:r w:rsidR="007B079D">
        <w:rPr>
          <w:rFonts w:ascii="Times New Roman" w:hAnsi="Times New Roman" w:cs="Times New Roman"/>
          <w:sz w:val="24"/>
          <w:szCs w:val="24"/>
        </w:rPr>
        <w:t>.</w:t>
      </w:r>
      <w:r w:rsidR="003F387C">
        <w:rPr>
          <w:rFonts w:ascii="Times New Roman" w:hAnsi="Times New Roman" w:cs="Times New Roman"/>
          <w:sz w:val="24"/>
          <w:szCs w:val="24"/>
        </w:rPr>
        <w:t xml:space="preserve"> </w:t>
      </w:r>
      <w:r w:rsidR="007B079D">
        <w:rPr>
          <w:rFonts w:ascii="Times New Roman" w:hAnsi="Times New Roman" w:cs="Times New Roman"/>
          <w:sz w:val="24"/>
          <w:szCs w:val="24"/>
        </w:rPr>
        <w:t xml:space="preserve"> Apesar de alcançar o número de ouvidorias implantadas, não se conseguiu atender a totalidade das demandas realizadas</w:t>
      </w:r>
      <w:r w:rsidR="00831CC7">
        <w:rPr>
          <w:rFonts w:ascii="Times New Roman" w:hAnsi="Times New Roman" w:cs="Times New Roman"/>
          <w:sz w:val="24"/>
          <w:szCs w:val="24"/>
        </w:rPr>
        <w:t xml:space="preserve"> por meio da ouvidoria. </w:t>
      </w:r>
      <w:r w:rsidR="00285B2F">
        <w:rPr>
          <w:rFonts w:ascii="Times New Roman" w:hAnsi="Times New Roman" w:cs="Times New Roman"/>
          <w:sz w:val="24"/>
          <w:szCs w:val="24"/>
        </w:rPr>
        <w:t xml:space="preserve"> A área justificou que os processos eram abertos, acompanhados, porém, alguns municípios não davam respostas, ficando essas demandas pendentes no Sistema de Ouvidoria do Ministério da Saúde. Observou que a participação dos Gestores nas reuniões da Comissão Intergestores Regional (CIR) ainda era pequena, devendo haver por parte da </w:t>
      </w:r>
      <w:r w:rsidR="003C4CD6">
        <w:rPr>
          <w:rFonts w:ascii="Times New Roman" w:hAnsi="Times New Roman" w:cs="Times New Roman"/>
          <w:sz w:val="24"/>
          <w:szCs w:val="24"/>
        </w:rPr>
        <w:t>SESAU</w:t>
      </w:r>
      <w:r w:rsidR="00831CC7">
        <w:rPr>
          <w:rFonts w:ascii="Times New Roman" w:hAnsi="Times New Roman" w:cs="Times New Roman"/>
          <w:sz w:val="24"/>
          <w:szCs w:val="24"/>
        </w:rPr>
        <w:t xml:space="preserve"> </w:t>
      </w:r>
      <w:r w:rsidR="003C4CD6">
        <w:rPr>
          <w:rFonts w:ascii="Times New Roman" w:hAnsi="Times New Roman" w:cs="Times New Roman"/>
          <w:sz w:val="24"/>
          <w:szCs w:val="24"/>
        </w:rPr>
        <w:t>e</w:t>
      </w:r>
      <w:r w:rsidR="00A948C7">
        <w:rPr>
          <w:rFonts w:ascii="Times New Roman" w:hAnsi="Times New Roman" w:cs="Times New Roman"/>
          <w:sz w:val="24"/>
          <w:szCs w:val="24"/>
        </w:rPr>
        <w:t xml:space="preserve"> do Conselho de Secretarias Municipais de Saúde de </w:t>
      </w:r>
      <w:r w:rsidR="003C4CD6">
        <w:rPr>
          <w:rFonts w:ascii="Times New Roman" w:hAnsi="Times New Roman" w:cs="Times New Roman"/>
          <w:sz w:val="24"/>
          <w:szCs w:val="24"/>
        </w:rPr>
        <w:t>Alagoas (</w:t>
      </w:r>
      <w:r w:rsidR="00285B2F">
        <w:rPr>
          <w:rFonts w:ascii="Times New Roman" w:hAnsi="Times New Roman" w:cs="Times New Roman"/>
          <w:sz w:val="24"/>
          <w:szCs w:val="24"/>
        </w:rPr>
        <w:t>COSEMS</w:t>
      </w:r>
      <w:r w:rsidR="00A948C7">
        <w:rPr>
          <w:rFonts w:ascii="Times New Roman" w:hAnsi="Times New Roman" w:cs="Times New Roman"/>
          <w:sz w:val="24"/>
          <w:szCs w:val="24"/>
        </w:rPr>
        <w:t>), maior empenho na sensibilização dos gestores sobre a importância deste espaço de pactuação regional.</w:t>
      </w:r>
      <w:r w:rsidR="00831CC7">
        <w:rPr>
          <w:rFonts w:ascii="Times New Roman" w:hAnsi="Times New Roman" w:cs="Times New Roman"/>
          <w:sz w:val="24"/>
          <w:szCs w:val="24"/>
        </w:rPr>
        <w:t xml:space="preserve"> </w:t>
      </w:r>
      <w:r w:rsidR="00F34436">
        <w:rPr>
          <w:rFonts w:ascii="Times New Roman" w:hAnsi="Times New Roman" w:cs="Times New Roman"/>
          <w:sz w:val="24"/>
          <w:szCs w:val="24"/>
        </w:rPr>
        <w:t>O empenho da área técnica na capacitação de conselheiros municipais contribuiu</w:t>
      </w:r>
      <w:r w:rsidR="00831CC7">
        <w:rPr>
          <w:rFonts w:ascii="Times New Roman" w:hAnsi="Times New Roman" w:cs="Times New Roman"/>
          <w:sz w:val="24"/>
          <w:szCs w:val="24"/>
        </w:rPr>
        <w:t xml:space="preserve"> muito para o melhor desempenho de seu papel no controle social da saúde municipal.</w:t>
      </w:r>
      <w:r w:rsidR="00A948C7">
        <w:rPr>
          <w:rFonts w:ascii="Times New Roman" w:hAnsi="Times New Roman" w:cs="Times New Roman"/>
          <w:sz w:val="24"/>
          <w:szCs w:val="24"/>
        </w:rPr>
        <w:t xml:space="preserve"> As ações desenvolvidas pelo Conselho Estadual de Saúde de Alagoas (CES/AL), intensificou a aproximação com os Conselhos Municipais de Saúde, movimentos sociais e Ministério Público, através de diversos eventos realizados. Entretanto ficou a desejar a Impl</w:t>
      </w:r>
      <w:r w:rsidR="0035144F">
        <w:rPr>
          <w:rFonts w:ascii="Times New Roman" w:hAnsi="Times New Roman" w:cs="Times New Roman"/>
          <w:sz w:val="24"/>
          <w:szCs w:val="24"/>
        </w:rPr>
        <w:t>eme</w:t>
      </w:r>
      <w:r w:rsidR="00A948C7">
        <w:rPr>
          <w:rFonts w:ascii="Times New Roman" w:hAnsi="Times New Roman" w:cs="Times New Roman"/>
          <w:sz w:val="24"/>
          <w:szCs w:val="24"/>
        </w:rPr>
        <w:t xml:space="preserve">ntação do Plano de Educação Permanente para o Controle Social do SUS no CES/AL e nos Conselhos Municipais das dez Regiões de Saúde. </w:t>
      </w:r>
      <w:r w:rsidR="00A72133">
        <w:rPr>
          <w:rFonts w:ascii="Times New Roman" w:hAnsi="Times New Roman" w:cs="Times New Roman"/>
          <w:sz w:val="24"/>
          <w:szCs w:val="24"/>
        </w:rPr>
        <w:t xml:space="preserve">Na </w:t>
      </w:r>
      <w:r w:rsidR="00A72133" w:rsidRPr="00A72133">
        <w:rPr>
          <w:rFonts w:ascii="Times New Roman" w:hAnsi="Times New Roman" w:cs="Times New Roman"/>
          <w:b/>
          <w:bCs/>
          <w:sz w:val="24"/>
          <w:szCs w:val="24"/>
        </w:rPr>
        <w:t>Diretriz XII</w:t>
      </w:r>
      <w:r w:rsidR="00A72133">
        <w:rPr>
          <w:rFonts w:ascii="Times New Roman" w:hAnsi="Times New Roman" w:cs="Times New Roman"/>
          <w:sz w:val="24"/>
          <w:szCs w:val="24"/>
        </w:rPr>
        <w:t xml:space="preserve"> – Otimização dos processos de gestão da SESAU. </w:t>
      </w:r>
      <w:r w:rsidR="00F34436">
        <w:rPr>
          <w:rFonts w:ascii="Times New Roman" w:hAnsi="Times New Roman" w:cs="Times New Roman"/>
          <w:sz w:val="24"/>
          <w:szCs w:val="24"/>
        </w:rPr>
        <w:t xml:space="preserve">A Conselheira </w:t>
      </w:r>
      <w:r w:rsidR="00F34436" w:rsidRPr="00F34436">
        <w:rPr>
          <w:rFonts w:ascii="Times New Roman" w:hAnsi="Times New Roman" w:cs="Times New Roman"/>
          <w:b/>
          <w:bCs/>
          <w:sz w:val="24"/>
          <w:szCs w:val="24"/>
        </w:rPr>
        <w:t>Alice</w:t>
      </w:r>
      <w:r w:rsidR="00F34436">
        <w:rPr>
          <w:rFonts w:ascii="Times New Roman" w:hAnsi="Times New Roman" w:cs="Times New Roman"/>
          <w:sz w:val="24"/>
          <w:szCs w:val="24"/>
        </w:rPr>
        <w:t xml:space="preserve"> disse</w:t>
      </w:r>
      <w:r w:rsidR="00A72133">
        <w:rPr>
          <w:rFonts w:ascii="Times New Roman" w:hAnsi="Times New Roman" w:cs="Times New Roman"/>
          <w:sz w:val="24"/>
          <w:szCs w:val="24"/>
        </w:rPr>
        <w:t xml:space="preserve"> que era preciso maior empenho para qualificar e modernizar a ações da gestão, principalmente implantar Padrões Qualitativos e Quantitativos dos Equipamentos Médicos e de Apoio Administrativo para a Saúde e para os Serviços Terceirizados de Apoio, e modelo de Gestão da Qualidade e Fluxos de Processos para Gestão Administrativa no Âmbito da SESAU.</w:t>
      </w:r>
      <w:r w:rsidR="003C4CD6">
        <w:rPr>
          <w:rFonts w:ascii="Times New Roman" w:hAnsi="Times New Roman" w:cs="Times New Roman"/>
          <w:sz w:val="24"/>
          <w:szCs w:val="24"/>
        </w:rPr>
        <w:t xml:space="preserve"> </w:t>
      </w:r>
      <w:r w:rsidR="00A851FE" w:rsidRPr="00A851FE">
        <w:rPr>
          <w:rFonts w:ascii="Times New Roman" w:hAnsi="Times New Roman" w:cs="Times New Roman"/>
          <w:b/>
          <w:bCs/>
          <w:sz w:val="24"/>
          <w:szCs w:val="24"/>
        </w:rPr>
        <w:t xml:space="preserve">O </w:t>
      </w:r>
      <w:r w:rsidR="003C4CD6" w:rsidRPr="00A851FE">
        <w:rPr>
          <w:rFonts w:ascii="Times New Roman" w:hAnsi="Times New Roman" w:cs="Times New Roman"/>
          <w:b/>
          <w:bCs/>
          <w:sz w:val="24"/>
          <w:szCs w:val="24"/>
        </w:rPr>
        <w:t>Conselheiro Francisco Mata</w:t>
      </w:r>
      <w:r w:rsidR="003C4CD6">
        <w:rPr>
          <w:rFonts w:ascii="Times New Roman" w:hAnsi="Times New Roman" w:cs="Times New Roman"/>
          <w:sz w:val="24"/>
          <w:szCs w:val="24"/>
        </w:rPr>
        <w:t xml:space="preserve"> falou que o Conselho havia tomado uma deliberação a </w:t>
      </w:r>
      <w:r w:rsidR="008D32E8">
        <w:rPr>
          <w:rFonts w:ascii="Times New Roman" w:hAnsi="Times New Roman" w:cs="Times New Roman"/>
          <w:sz w:val="24"/>
          <w:szCs w:val="24"/>
        </w:rPr>
        <w:t>respeito</w:t>
      </w:r>
      <w:r w:rsidR="003C4CD6">
        <w:rPr>
          <w:rFonts w:ascii="Times New Roman" w:hAnsi="Times New Roman" w:cs="Times New Roman"/>
          <w:sz w:val="24"/>
          <w:szCs w:val="24"/>
        </w:rPr>
        <w:t xml:space="preserve"> dos modelos de gestão que estavam a rolar pelo País. Lembrou que o modelo de Gestão em Saúde, através das Organizações Sociais </w:t>
      </w:r>
      <w:r w:rsidR="003C4CD6">
        <w:rPr>
          <w:rFonts w:ascii="Times New Roman" w:hAnsi="Times New Roman" w:cs="Times New Roman"/>
          <w:sz w:val="24"/>
          <w:szCs w:val="24"/>
        </w:rPr>
        <w:lastRenderedPageBreak/>
        <w:t>(OS</w:t>
      </w:r>
      <w:r w:rsidR="008D32E8">
        <w:rPr>
          <w:rFonts w:ascii="Times New Roman" w:hAnsi="Times New Roman" w:cs="Times New Roman"/>
          <w:sz w:val="24"/>
          <w:szCs w:val="24"/>
        </w:rPr>
        <w:t>s</w:t>
      </w:r>
      <w:r w:rsidR="003C4CD6">
        <w:rPr>
          <w:rFonts w:ascii="Times New Roman" w:hAnsi="Times New Roman" w:cs="Times New Roman"/>
          <w:sz w:val="24"/>
          <w:szCs w:val="24"/>
        </w:rPr>
        <w:t xml:space="preserve">), só tinha gerado </w:t>
      </w:r>
      <w:r w:rsidR="008D32E8">
        <w:rPr>
          <w:rFonts w:ascii="Times New Roman" w:hAnsi="Times New Roman" w:cs="Times New Roman"/>
          <w:sz w:val="24"/>
          <w:szCs w:val="24"/>
        </w:rPr>
        <w:t>prejuízo</w:t>
      </w:r>
      <w:r w:rsidR="003C4CD6">
        <w:rPr>
          <w:rFonts w:ascii="Times New Roman" w:hAnsi="Times New Roman" w:cs="Times New Roman"/>
          <w:sz w:val="24"/>
          <w:szCs w:val="24"/>
        </w:rPr>
        <w:t xml:space="preserve"> para a execução e manutenção da </w:t>
      </w:r>
      <w:r w:rsidR="00F56933">
        <w:rPr>
          <w:rFonts w:ascii="Times New Roman" w:hAnsi="Times New Roman" w:cs="Times New Roman"/>
          <w:sz w:val="24"/>
          <w:szCs w:val="24"/>
        </w:rPr>
        <w:t>política</w:t>
      </w:r>
      <w:r w:rsidR="003C4CD6">
        <w:rPr>
          <w:rFonts w:ascii="Times New Roman" w:hAnsi="Times New Roman" w:cs="Times New Roman"/>
          <w:sz w:val="24"/>
          <w:szCs w:val="24"/>
        </w:rPr>
        <w:t xml:space="preserve"> </w:t>
      </w:r>
      <w:r w:rsidR="00F56933">
        <w:rPr>
          <w:rFonts w:ascii="Times New Roman" w:hAnsi="Times New Roman" w:cs="Times New Roman"/>
          <w:sz w:val="24"/>
          <w:szCs w:val="24"/>
        </w:rPr>
        <w:t>pública</w:t>
      </w:r>
      <w:r w:rsidR="003C4CD6">
        <w:rPr>
          <w:rFonts w:ascii="Times New Roman" w:hAnsi="Times New Roman" w:cs="Times New Roman"/>
          <w:sz w:val="24"/>
          <w:szCs w:val="24"/>
        </w:rPr>
        <w:t xml:space="preserve"> de saúde. Citou que os Estados </w:t>
      </w:r>
      <w:r w:rsidR="00F56933">
        <w:rPr>
          <w:rFonts w:ascii="Times New Roman" w:hAnsi="Times New Roman" w:cs="Times New Roman"/>
          <w:sz w:val="24"/>
          <w:szCs w:val="24"/>
        </w:rPr>
        <w:t>do Rio</w:t>
      </w:r>
      <w:r w:rsidR="003C4CD6">
        <w:rPr>
          <w:rFonts w:ascii="Times New Roman" w:hAnsi="Times New Roman" w:cs="Times New Roman"/>
          <w:sz w:val="24"/>
          <w:szCs w:val="24"/>
        </w:rPr>
        <w:t xml:space="preserve"> de Janeiro, São Paulo</w:t>
      </w:r>
      <w:r w:rsidR="00F56933">
        <w:rPr>
          <w:rFonts w:ascii="Times New Roman" w:hAnsi="Times New Roman" w:cs="Times New Roman"/>
          <w:sz w:val="24"/>
          <w:szCs w:val="24"/>
        </w:rPr>
        <w:t xml:space="preserve"> eram berço</w:t>
      </w:r>
      <w:r w:rsidR="008D32E8">
        <w:rPr>
          <w:rFonts w:ascii="Times New Roman" w:hAnsi="Times New Roman" w:cs="Times New Roman"/>
          <w:sz w:val="24"/>
          <w:szCs w:val="24"/>
        </w:rPr>
        <w:t>s</w:t>
      </w:r>
      <w:r w:rsidR="00F56933">
        <w:rPr>
          <w:rFonts w:ascii="Times New Roman" w:hAnsi="Times New Roman" w:cs="Times New Roman"/>
          <w:sz w:val="24"/>
          <w:szCs w:val="24"/>
        </w:rPr>
        <w:t xml:space="preserve"> de grandes fraudes. A mídia noticiava isso. O CES/AL tinha </w:t>
      </w:r>
      <w:r w:rsidR="008D32E8">
        <w:rPr>
          <w:rFonts w:ascii="Times New Roman" w:hAnsi="Times New Roman" w:cs="Times New Roman"/>
          <w:sz w:val="24"/>
          <w:szCs w:val="24"/>
        </w:rPr>
        <w:t>R</w:t>
      </w:r>
      <w:r w:rsidR="00F56933">
        <w:rPr>
          <w:rFonts w:ascii="Times New Roman" w:hAnsi="Times New Roman" w:cs="Times New Roman"/>
          <w:sz w:val="24"/>
          <w:szCs w:val="24"/>
        </w:rPr>
        <w:t xml:space="preserve">esolução contraria as formas privadas de OS </w:t>
      </w:r>
      <w:r w:rsidR="008D32E8">
        <w:rPr>
          <w:rFonts w:ascii="Times New Roman" w:hAnsi="Times New Roman" w:cs="Times New Roman"/>
          <w:sz w:val="24"/>
          <w:szCs w:val="24"/>
        </w:rPr>
        <w:t xml:space="preserve">e </w:t>
      </w:r>
      <w:r w:rsidR="00F56933">
        <w:rPr>
          <w:rFonts w:ascii="Times New Roman" w:hAnsi="Times New Roman" w:cs="Times New Roman"/>
          <w:sz w:val="24"/>
          <w:szCs w:val="24"/>
        </w:rPr>
        <w:t xml:space="preserve">Organização da Sociedade Civil de Interesse Público (OSCIP) no âmbito da saúde pública. </w:t>
      </w:r>
      <w:r w:rsidR="008D32E8">
        <w:rPr>
          <w:rFonts w:ascii="Times New Roman" w:hAnsi="Times New Roman" w:cs="Times New Roman"/>
          <w:sz w:val="24"/>
          <w:szCs w:val="24"/>
        </w:rPr>
        <w:t xml:space="preserve">Dando continuidade, </w:t>
      </w:r>
      <w:r w:rsidR="008D32E8" w:rsidRPr="00E207D0">
        <w:rPr>
          <w:rFonts w:ascii="Times New Roman" w:hAnsi="Times New Roman" w:cs="Times New Roman"/>
          <w:b/>
          <w:bCs/>
          <w:sz w:val="24"/>
          <w:szCs w:val="24"/>
        </w:rPr>
        <w:t xml:space="preserve">A Conselheira Alice </w:t>
      </w:r>
      <w:r w:rsidR="00646C2A" w:rsidRPr="00E207D0">
        <w:rPr>
          <w:rFonts w:ascii="Times New Roman" w:hAnsi="Times New Roman" w:cs="Times New Roman"/>
          <w:b/>
          <w:bCs/>
          <w:sz w:val="24"/>
          <w:szCs w:val="24"/>
        </w:rPr>
        <w:t>Athayde</w:t>
      </w:r>
      <w:r w:rsidR="008D32E8">
        <w:rPr>
          <w:rFonts w:ascii="Times New Roman" w:hAnsi="Times New Roman" w:cs="Times New Roman"/>
          <w:sz w:val="24"/>
          <w:szCs w:val="24"/>
        </w:rPr>
        <w:t xml:space="preserve"> apresentou análise da</w:t>
      </w:r>
      <w:r w:rsidR="00F34436">
        <w:rPr>
          <w:rFonts w:ascii="Times New Roman" w:hAnsi="Times New Roman" w:cs="Times New Roman"/>
          <w:sz w:val="24"/>
          <w:szCs w:val="24"/>
        </w:rPr>
        <w:t xml:space="preserve"> </w:t>
      </w:r>
      <w:r w:rsidR="00A72133" w:rsidRPr="00A72133">
        <w:rPr>
          <w:rFonts w:ascii="Times New Roman" w:hAnsi="Times New Roman" w:cs="Times New Roman"/>
          <w:b/>
          <w:bCs/>
          <w:sz w:val="24"/>
          <w:szCs w:val="24"/>
        </w:rPr>
        <w:t>Diretriz XIII</w:t>
      </w:r>
      <w:r w:rsidR="00A72133">
        <w:rPr>
          <w:rFonts w:ascii="Times New Roman" w:hAnsi="Times New Roman" w:cs="Times New Roman"/>
          <w:sz w:val="24"/>
          <w:szCs w:val="24"/>
        </w:rPr>
        <w:t xml:space="preserve"> – Ciência, tecnologia, produção e inovação em saúde como referencial de sustentação no âmbito do SUS. Observou</w:t>
      </w:r>
      <w:r w:rsidR="004C1307">
        <w:rPr>
          <w:rFonts w:ascii="Times New Roman" w:hAnsi="Times New Roman" w:cs="Times New Roman"/>
          <w:sz w:val="24"/>
          <w:szCs w:val="24"/>
        </w:rPr>
        <w:t>-se</w:t>
      </w:r>
      <w:r w:rsidR="00A72133">
        <w:rPr>
          <w:rFonts w:ascii="Times New Roman" w:hAnsi="Times New Roman" w:cs="Times New Roman"/>
          <w:sz w:val="24"/>
          <w:szCs w:val="24"/>
        </w:rPr>
        <w:t xml:space="preserve"> a necessidade de reestruturar o Programa de Avaliação de Tecnologia em Saúde (ATS) e monitorar os Projetos Inovadores no Campo da Gestão e da Atenção </w:t>
      </w:r>
      <w:r w:rsidR="003C4CD6">
        <w:rPr>
          <w:rFonts w:ascii="Times New Roman" w:hAnsi="Times New Roman" w:cs="Times New Roman"/>
          <w:sz w:val="24"/>
          <w:szCs w:val="24"/>
        </w:rPr>
        <w:t>à</w:t>
      </w:r>
      <w:r w:rsidR="00A72133">
        <w:rPr>
          <w:rFonts w:ascii="Times New Roman" w:hAnsi="Times New Roman" w:cs="Times New Roman"/>
          <w:sz w:val="24"/>
          <w:szCs w:val="24"/>
        </w:rPr>
        <w:t xml:space="preserve"> Saúde no âmbito do SUS, por meio de incubadoras das Instituições de Ensino Superior de Alagoas. Era necessário </w:t>
      </w:r>
      <w:r w:rsidR="00205D8D">
        <w:rPr>
          <w:rFonts w:ascii="Times New Roman" w:hAnsi="Times New Roman" w:cs="Times New Roman"/>
          <w:sz w:val="24"/>
          <w:szCs w:val="24"/>
        </w:rPr>
        <w:t>maior</w:t>
      </w:r>
      <w:r w:rsidR="00A72133">
        <w:rPr>
          <w:rFonts w:ascii="Times New Roman" w:hAnsi="Times New Roman" w:cs="Times New Roman"/>
          <w:sz w:val="24"/>
          <w:szCs w:val="24"/>
        </w:rPr>
        <w:t xml:space="preserve"> empenho e sensibilização da gestão municipal na </w:t>
      </w:r>
      <w:r w:rsidR="00205D8D">
        <w:rPr>
          <w:rFonts w:ascii="Times New Roman" w:hAnsi="Times New Roman" w:cs="Times New Roman"/>
          <w:sz w:val="24"/>
          <w:szCs w:val="24"/>
        </w:rPr>
        <w:t>importância</w:t>
      </w:r>
      <w:r w:rsidR="00A72133">
        <w:rPr>
          <w:rFonts w:ascii="Times New Roman" w:hAnsi="Times New Roman" w:cs="Times New Roman"/>
          <w:sz w:val="24"/>
          <w:szCs w:val="24"/>
        </w:rPr>
        <w:t xml:space="preserve"> da capacitação permanente, principalmente através dos UNASUS e </w:t>
      </w:r>
      <w:r w:rsidR="00205D8D">
        <w:rPr>
          <w:rFonts w:ascii="Times New Roman" w:hAnsi="Times New Roman" w:cs="Times New Roman"/>
          <w:sz w:val="24"/>
          <w:szCs w:val="24"/>
        </w:rPr>
        <w:t>Núcleos</w:t>
      </w:r>
      <w:r w:rsidR="00A72133">
        <w:rPr>
          <w:rFonts w:ascii="Times New Roman" w:hAnsi="Times New Roman" w:cs="Times New Roman"/>
          <w:sz w:val="24"/>
          <w:szCs w:val="24"/>
        </w:rPr>
        <w:t xml:space="preserve"> de Telessa</w:t>
      </w:r>
      <w:r w:rsidR="00205D8D">
        <w:rPr>
          <w:rFonts w:ascii="Times New Roman" w:hAnsi="Times New Roman" w:cs="Times New Roman"/>
          <w:sz w:val="24"/>
          <w:szCs w:val="24"/>
        </w:rPr>
        <w:t>ú</w:t>
      </w:r>
      <w:r w:rsidR="00A72133">
        <w:rPr>
          <w:rFonts w:ascii="Times New Roman" w:hAnsi="Times New Roman" w:cs="Times New Roman"/>
          <w:sz w:val="24"/>
          <w:szCs w:val="24"/>
        </w:rPr>
        <w:t xml:space="preserve">de, bem como das Equipes de </w:t>
      </w:r>
      <w:r w:rsidR="00205D8D">
        <w:rPr>
          <w:rFonts w:ascii="Times New Roman" w:hAnsi="Times New Roman" w:cs="Times New Roman"/>
          <w:sz w:val="24"/>
          <w:szCs w:val="24"/>
        </w:rPr>
        <w:t>Estratégias</w:t>
      </w:r>
      <w:r w:rsidR="00A72133">
        <w:rPr>
          <w:rFonts w:ascii="Times New Roman" w:hAnsi="Times New Roman" w:cs="Times New Roman"/>
          <w:sz w:val="24"/>
          <w:szCs w:val="24"/>
        </w:rPr>
        <w:t xml:space="preserve"> de Saúde da </w:t>
      </w:r>
      <w:r w:rsidR="00205D8D">
        <w:rPr>
          <w:rFonts w:ascii="Times New Roman" w:hAnsi="Times New Roman" w:cs="Times New Roman"/>
          <w:sz w:val="24"/>
          <w:szCs w:val="24"/>
        </w:rPr>
        <w:t>Família</w:t>
      </w:r>
      <w:r w:rsidR="00A72133">
        <w:rPr>
          <w:rFonts w:ascii="Times New Roman" w:hAnsi="Times New Roman" w:cs="Times New Roman"/>
          <w:sz w:val="24"/>
          <w:szCs w:val="24"/>
        </w:rPr>
        <w:t xml:space="preserve"> da nona e decima </w:t>
      </w:r>
      <w:r w:rsidR="00205D8D">
        <w:rPr>
          <w:rFonts w:ascii="Times New Roman" w:hAnsi="Times New Roman" w:cs="Times New Roman"/>
          <w:sz w:val="24"/>
          <w:szCs w:val="24"/>
        </w:rPr>
        <w:t>Regiões de Saúde, na Plataforma Nacional do Telessaúde.</w:t>
      </w:r>
      <w:r w:rsidR="004C1307">
        <w:rPr>
          <w:rFonts w:ascii="Times New Roman" w:hAnsi="Times New Roman" w:cs="Times New Roman"/>
          <w:sz w:val="24"/>
          <w:szCs w:val="24"/>
        </w:rPr>
        <w:t xml:space="preserve"> </w:t>
      </w:r>
      <w:r w:rsidR="004C1307" w:rsidRPr="00E207D0">
        <w:rPr>
          <w:rFonts w:ascii="Times New Roman" w:hAnsi="Times New Roman" w:cs="Times New Roman"/>
          <w:b/>
          <w:bCs/>
          <w:sz w:val="24"/>
          <w:szCs w:val="24"/>
        </w:rPr>
        <w:t xml:space="preserve">A Conselheira Alice </w:t>
      </w:r>
      <w:r w:rsidR="004C1307">
        <w:rPr>
          <w:rFonts w:ascii="Times New Roman" w:hAnsi="Times New Roman" w:cs="Times New Roman"/>
          <w:b/>
          <w:bCs/>
          <w:sz w:val="24"/>
          <w:szCs w:val="24"/>
        </w:rPr>
        <w:t>Athayde c</w:t>
      </w:r>
      <w:r w:rsidR="00205D8D">
        <w:rPr>
          <w:rFonts w:ascii="Times New Roman" w:hAnsi="Times New Roman" w:cs="Times New Roman"/>
          <w:sz w:val="24"/>
          <w:szCs w:val="24"/>
        </w:rPr>
        <w:t xml:space="preserve">oncluiu o item </w:t>
      </w:r>
      <w:r w:rsidR="004C1307">
        <w:rPr>
          <w:rFonts w:ascii="Times New Roman" w:hAnsi="Times New Roman" w:cs="Times New Roman"/>
          <w:sz w:val="24"/>
          <w:szCs w:val="24"/>
        </w:rPr>
        <w:t>dois (2)</w:t>
      </w:r>
      <w:r w:rsidR="00205D8D">
        <w:rPr>
          <w:rFonts w:ascii="Times New Roman" w:hAnsi="Times New Roman" w:cs="Times New Roman"/>
          <w:sz w:val="24"/>
          <w:szCs w:val="24"/>
        </w:rPr>
        <w:t xml:space="preserve"> dizendo que </w:t>
      </w:r>
      <w:r w:rsidR="00BB6F0C">
        <w:rPr>
          <w:rFonts w:ascii="Times New Roman" w:hAnsi="Times New Roman" w:cs="Times New Roman"/>
          <w:sz w:val="24"/>
          <w:szCs w:val="24"/>
        </w:rPr>
        <w:t>as ações desenvolvidas por Diretriz apresentaram</w:t>
      </w:r>
      <w:r w:rsidR="00205D8D">
        <w:rPr>
          <w:rFonts w:ascii="Times New Roman" w:hAnsi="Times New Roman" w:cs="Times New Roman"/>
          <w:sz w:val="24"/>
          <w:szCs w:val="24"/>
        </w:rPr>
        <w:t xml:space="preserve"> diminuição das metas alcançadas em dois mil e dezoito</w:t>
      </w:r>
      <w:r w:rsidR="00DE6805">
        <w:rPr>
          <w:rFonts w:ascii="Times New Roman" w:hAnsi="Times New Roman" w:cs="Times New Roman"/>
          <w:sz w:val="24"/>
          <w:szCs w:val="24"/>
        </w:rPr>
        <w:t xml:space="preserve"> (2018)</w:t>
      </w:r>
      <w:r w:rsidR="00205D8D">
        <w:rPr>
          <w:rFonts w:ascii="Times New Roman" w:hAnsi="Times New Roman" w:cs="Times New Roman"/>
          <w:sz w:val="24"/>
          <w:szCs w:val="24"/>
        </w:rPr>
        <w:t xml:space="preserve"> com relação a dois mil e dezessete</w:t>
      </w:r>
      <w:r w:rsidR="00DE6805">
        <w:rPr>
          <w:rFonts w:ascii="Times New Roman" w:hAnsi="Times New Roman" w:cs="Times New Roman"/>
          <w:sz w:val="24"/>
          <w:szCs w:val="24"/>
        </w:rPr>
        <w:t xml:space="preserve"> (2017)</w:t>
      </w:r>
      <w:r w:rsidR="00205D8D">
        <w:rPr>
          <w:rFonts w:ascii="Times New Roman" w:hAnsi="Times New Roman" w:cs="Times New Roman"/>
          <w:sz w:val="24"/>
          <w:szCs w:val="24"/>
        </w:rPr>
        <w:t>.</w:t>
      </w:r>
      <w:r w:rsidR="00DE6805">
        <w:rPr>
          <w:rFonts w:ascii="Times New Roman" w:hAnsi="Times New Roman" w:cs="Times New Roman"/>
          <w:sz w:val="24"/>
          <w:szCs w:val="24"/>
        </w:rPr>
        <w:t xml:space="preserve"> Ressaltou que f</w:t>
      </w:r>
      <w:r w:rsidR="00BB6F0C">
        <w:rPr>
          <w:rFonts w:ascii="Times New Roman" w:hAnsi="Times New Roman" w:cs="Times New Roman"/>
          <w:sz w:val="24"/>
          <w:szCs w:val="24"/>
        </w:rPr>
        <w:t>oi observado que no final da tabela do anexo 2, mesmo tendo ampliado o percentual de alcance nas ações consideradas satisfatórias (acima de 75%), também aumentou o percentual de ações consideradas insatisfatórias (abaixo de 50%), e ainda a diminuição nos percentua</w:t>
      </w:r>
      <w:r w:rsidR="00F427F2">
        <w:rPr>
          <w:rFonts w:ascii="Times New Roman" w:hAnsi="Times New Roman" w:cs="Times New Roman"/>
          <w:sz w:val="24"/>
          <w:szCs w:val="24"/>
        </w:rPr>
        <w:t xml:space="preserve">is das ações consideradas regulares (de 50 a 74,99%), devendo haver maior integração entre os entes federados para a resolução dos problemas de saúde da população alagoana. </w:t>
      </w:r>
      <w:r w:rsidR="007E7599" w:rsidRPr="00E207D0">
        <w:rPr>
          <w:rFonts w:ascii="Times New Roman" w:hAnsi="Times New Roman" w:cs="Times New Roman"/>
          <w:b/>
          <w:bCs/>
          <w:sz w:val="24"/>
          <w:szCs w:val="24"/>
        </w:rPr>
        <w:t xml:space="preserve">A Conselheira Alice </w:t>
      </w:r>
      <w:r w:rsidR="00646C2A" w:rsidRPr="00E207D0">
        <w:rPr>
          <w:rFonts w:ascii="Times New Roman" w:hAnsi="Times New Roman" w:cs="Times New Roman"/>
          <w:b/>
          <w:bCs/>
          <w:sz w:val="24"/>
          <w:szCs w:val="24"/>
        </w:rPr>
        <w:t>Athayde</w:t>
      </w:r>
      <w:r w:rsidR="007E7599">
        <w:rPr>
          <w:rFonts w:ascii="Times New Roman" w:hAnsi="Times New Roman" w:cs="Times New Roman"/>
          <w:sz w:val="24"/>
          <w:szCs w:val="24"/>
        </w:rPr>
        <w:t xml:space="preserve"> </w:t>
      </w:r>
      <w:r w:rsidR="004C13CD">
        <w:rPr>
          <w:rFonts w:ascii="Times New Roman" w:hAnsi="Times New Roman" w:cs="Times New Roman"/>
          <w:sz w:val="24"/>
          <w:szCs w:val="24"/>
        </w:rPr>
        <w:t xml:space="preserve">comentou que na visão dela, o que estava faltando era uma maior integração entre o Estado e Municípios. </w:t>
      </w:r>
      <w:r w:rsidR="0020037B">
        <w:rPr>
          <w:rFonts w:ascii="Times New Roman" w:hAnsi="Times New Roman" w:cs="Times New Roman"/>
          <w:sz w:val="24"/>
          <w:szCs w:val="24"/>
        </w:rPr>
        <w:t xml:space="preserve">Quanto ao </w:t>
      </w:r>
      <w:r w:rsidR="00F427F2" w:rsidRPr="00F427F2">
        <w:rPr>
          <w:rFonts w:ascii="Times New Roman" w:hAnsi="Times New Roman" w:cs="Times New Roman"/>
          <w:b/>
          <w:bCs/>
          <w:sz w:val="24"/>
          <w:szCs w:val="24"/>
        </w:rPr>
        <w:t>Item 3</w:t>
      </w:r>
      <w:r w:rsidR="00F427F2">
        <w:rPr>
          <w:rFonts w:ascii="Times New Roman" w:hAnsi="Times New Roman" w:cs="Times New Roman"/>
          <w:b/>
          <w:bCs/>
          <w:sz w:val="24"/>
          <w:szCs w:val="24"/>
        </w:rPr>
        <w:t xml:space="preserve"> – </w:t>
      </w:r>
      <w:r w:rsidR="00F427F2" w:rsidRPr="00F427F2">
        <w:rPr>
          <w:rFonts w:ascii="Times New Roman" w:hAnsi="Times New Roman" w:cs="Times New Roman"/>
          <w:sz w:val="24"/>
          <w:szCs w:val="24"/>
        </w:rPr>
        <w:t>Pacto dos Indicadores Interfederativos (anexo 3)</w:t>
      </w:r>
      <w:r w:rsidR="0020037B">
        <w:rPr>
          <w:rFonts w:ascii="Times New Roman" w:hAnsi="Times New Roman" w:cs="Times New Roman"/>
          <w:sz w:val="24"/>
          <w:szCs w:val="24"/>
        </w:rPr>
        <w:t xml:space="preserve">, a </w:t>
      </w:r>
      <w:r w:rsidR="00F34436" w:rsidRPr="00F34436">
        <w:rPr>
          <w:rFonts w:ascii="Times New Roman" w:hAnsi="Times New Roman" w:cs="Times New Roman"/>
          <w:b/>
          <w:bCs/>
          <w:sz w:val="24"/>
          <w:szCs w:val="24"/>
        </w:rPr>
        <w:t>Conselheir</w:t>
      </w:r>
      <w:r w:rsidR="00F34436">
        <w:rPr>
          <w:rFonts w:ascii="Times New Roman" w:hAnsi="Times New Roman" w:cs="Times New Roman"/>
          <w:sz w:val="24"/>
          <w:szCs w:val="24"/>
        </w:rPr>
        <w:t>a f</w:t>
      </w:r>
      <w:r w:rsidR="00F427F2">
        <w:rPr>
          <w:rFonts w:ascii="Times New Roman" w:hAnsi="Times New Roman" w:cs="Times New Roman"/>
          <w:sz w:val="24"/>
          <w:szCs w:val="24"/>
        </w:rPr>
        <w:t>alou que uma vez que era da responsabilidade dos municípios a maioria das ações de execução para a melhoria dos indicadores de saúde, era necessário mais empenho dos gestores municipais no desenvolvimento de ações que impactasse na melhoria dos indicadores de saúde, diminuindo</w:t>
      </w:r>
      <w:r w:rsidR="004C13CD">
        <w:rPr>
          <w:rFonts w:ascii="Times New Roman" w:hAnsi="Times New Roman" w:cs="Times New Roman"/>
          <w:sz w:val="24"/>
          <w:szCs w:val="24"/>
        </w:rPr>
        <w:t xml:space="preserve"> os altos índices de morbimortalidade, evidenciado no RAG de dois mil e dezoito e dois mil e dezessete, diminuindo </w:t>
      </w:r>
      <w:r w:rsidR="00F427F2">
        <w:rPr>
          <w:rFonts w:ascii="Times New Roman" w:hAnsi="Times New Roman" w:cs="Times New Roman"/>
          <w:sz w:val="24"/>
          <w:szCs w:val="24"/>
        </w:rPr>
        <w:t xml:space="preserve"> o número de metas alcançadas, pois dos vinte e um </w:t>
      </w:r>
      <w:r w:rsidR="0020037B">
        <w:rPr>
          <w:rFonts w:ascii="Times New Roman" w:hAnsi="Times New Roman" w:cs="Times New Roman"/>
          <w:sz w:val="24"/>
          <w:szCs w:val="24"/>
        </w:rPr>
        <w:t xml:space="preserve">(21) </w:t>
      </w:r>
      <w:r w:rsidR="00F427F2">
        <w:rPr>
          <w:rFonts w:ascii="Times New Roman" w:hAnsi="Times New Roman" w:cs="Times New Roman"/>
          <w:sz w:val="24"/>
          <w:szCs w:val="24"/>
        </w:rPr>
        <w:t xml:space="preserve">indicadores pactuados, apenas quatro </w:t>
      </w:r>
      <w:r w:rsidR="0020037B">
        <w:rPr>
          <w:rFonts w:ascii="Times New Roman" w:hAnsi="Times New Roman" w:cs="Times New Roman"/>
          <w:sz w:val="24"/>
          <w:szCs w:val="24"/>
        </w:rPr>
        <w:t xml:space="preserve">(4) </w:t>
      </w:r>
      <w:r w:rsidR="00F427F2">
        <w:rPr>
          <w:rFonts w:ascii="Times New Roman" w:hAnsi="Times New Roman" w:cs="Times New Roman"/>
          <w:sz w:val="24"/>
          <w:szCs w:val="24"/>
        </w:rPr>
        <w:t>alcançaram as metas, enquanto que em dois mil e dezessete</w:t>
      </w:r>
      <w:r w:rsidR="0020037B">
        <w:rPr>
          <w:rFonts w:ascii="Times New Roman" w:hAnsi="Times New Roman" w:cs="Times New Roman"/>
          <w:sz w:val="24"/>
          <w:szCs w:val="24"/>
        </w:rPr>
        <w:t xml:space="preserve"> (2017)</w:t>
      </w:r>
      <w:r w:rsidR="00F427F2">
        <w:rPr>
          <w:rFonts w:ascii="Times New Roman" w:hAnsi="Times New Roman" w:cs="Times New Roman"/>
          <w:sz w:val="24"/>
          <w:szCs w:val="24"/>
        </w:rPr>
        <w:t>, sete</w:t>
      </w:r>
      <w:r w:rsidR="0020037B">
        <w:rPr>
          <w:rFonts w:ascii="Times New Roman" w:hAnsi="Times New Roman" w:cs="Times New Roman"/>
          <w:sz w:val="24"/>
          <w:szCs w:val="24"/>
        </w:rPr>
        <w:t xml:space="preserve"> (7)</w:t>
      </w:r>
      <w:r w:rsidR="00F427F2">
        <w:rPr>
          <w:rFonts w:ascii="Times New Roman" w:hAnsi="Times New Roman" w:cs="Times New Roman"/>
          <w:sz w:val="24"/>
          <w:szCs w:val="24"/>
        </w:rPr>
        <w:t xml:space="preserve"> indicadores alcançaram as metas.</w:t>
      </w:r>
      <w:r w:rsidR="008C028D">
        <w:rPr>
          <w:rFonts w:ascii="Times New Roman" w:hAnsi="Times New Roman" w:cs="Times New Roman"/>
          <w:sz w:val="24"/>
          <w:szCs w:val="24"/>
        </w:rPr>
        <w:t xml:space="preserve"> Os indicadores como Mortalidade prematura, proporção de </w:t>
      </w:r>
      <w:r w:rsidR="008C028D">
        <w:rPr>
          <w:rFonts w:ascii="Times New Roman" w:hAnsi="Times New Roman" w:cs="Times New Roman"/>
          <w:sz w:val="24"/>
          <w:szCs w:val="24"/>
        </w:rPr>
        <w:lastRenderedPageBreak/>
        <w:t xml:space="preserve">gravidez na adolescência, taxa de mortalidade infantil e cobertura de acompanhamento das condicionalidades de Saúde do Programa Bolsa família (PBF), tiveram </w:t>
      </w:r>
      <w:r w:rsidR="004C13CD">
        <w:rPr>
          <w:rFonts w:ascii="Times New Roman" w:hAnsi="Times New Roman" w:cs="Times New Roman"/>
          <w:sz w:val="24"/>
          <w:szCs w:val="24"/>
        </w:rPr>
        <w:t>um de</w:t>
      </w:r>
      <w:r w:rsidR="008C028D">
        <w:rPr>
          <w:rFonts w:ascii="Times New Roman" w:hAnsi="Times New Roman" w:cs="Times New Roman"/>
          <w:sz w:val="24"/>
          <w:szCs w:val="24"/>
        </w:rPr>
        <w:t xml:space="preserve">créscimo </w:t>
      </w:r>
      <w:r w:rsidR="0020037B">
        <w:rPr>
          <w:rFonts w:ascii="Times New Roman" w:hAnsi="Times New Roman" w:cs="Times New Roman"/>
          <w:sz w:val="24"/>
          <w:szCs w:val="24"/>
        </w:rPr>
        <w:t>no ano analisado</w:t>
      </w:r>
      <w:r w:rsidR="008C028D">
        <w:rPr>
          <w:rFonts w:ascii="Times New Roman" w:hAnsi="Times New Roman" w:cs="Times New Roman"/>
          <w:sz w:val="24"/>
          <w:szCs w:val="24"/>
        </w:rPr>
        <w:t xml:space="preserve">. Fazendo uma comparação dos que alcançaram as metas em </w:t>
      </w:r>
      <w:r w:rsidR="0020037B">
        <w:rPr>
          <w:rFonts w:ascii="Times New Roman" w:hAnsi="Times New Roman" w:cs="Times New Roman"/>
          <w:sz w:val="24"/>
          <w:szCs w:val="24"/>
        </w:rPr>
        <w:t>2018 e 2017</w:t>
      </w:r>
      <w:r w:rsidR="008C028D">
        <w:rPr>
          <w:rFonts w:ascii="Times New Roman" w:hAnsi="Times New Roman" w:cs="Times New Roman"/>
          <w:sz w:val="24"/>
          <w:szCs w:val="24"/>
        </w:rPr>
        <w:t xml:space="preserve">, destacou apenas a Proporção de óbitos de mulheres em idade fértil de dez a quarente e nove anos investigados; Proporção de registro de óbitos com causa básica definida; Números de casos novos de Aids em menores de cinco anos, e números de óbitos maternos em determinado período e local de residência. Quanto a proporção de vacinas selecionadas do </w:t>
      </w:r>
      <w:r w:rsidR="00FF3CA9">
        <w:rPr>
          <w:rFonts w:ascii="Times New Roman" w:hAnsi="Times New Roman" w:cs="Times New Roman"/>
          <w:sz w:val="24"/>
          <w:szCs w:val="24"/>
        </w:rPr>
        <w:t>Calendários</w:t>
      </w:r>
      <w:r w:rsidR="008C028D">
        <w:rPr>
          <w:rFonts w:ascii="Times New Roman" w:hAnsi="Times New Roman" w:cs="Times New Roman"/>
          <w:sz w:val="24"/>
          <w:szCs w:val="24"/>
        </w:rPr>
        <w:t xml:space="preserve"> Nacional de Vacinação para menores de dois anos de idade, com cobertura vacinal preconizada</w:t>
      </w:r>
      <w:r w:rsidR="00FF3CA9">
        <w:rPr>
          <w:rFonts w:ascii="Times New Roman" w:hAnsi="Times New Roman" w:cs="Times New Roman"/>
          <w:sz w:val="24"/>
          <w:szCs w:val="24"/>
        </w:rPr>
        <w:t xml:space="preserve">, verificou que comparada a </w:t>
      </w:r>
      <w:r w:rsidR="0020037B">
        <w:rPr>
          <w:rFonts w:ascii="Times New Roman" w:hAnsi="Times New Roman" w:cs="Times New Roman"/>
          <w:sz w:val="24"/>
          <w:szCs w:val="24"/>
        </w:rPr>
        <w:t>2017</w:t>
      </w:r>
      <w:r w:rsidR="00FF3CA9">
        <w:rPr>
          <w:rFonts w:ascii="Times New Roman" w:hAnsi="Times New Roman" w:cs="Times New Roman"/>
          <w:sz w:val="24"/>
          <w:szCs w:val="24"/>
        </w:rPr>
        <w:t>, apresentou uma melhora</w:t>
      </w:r>
      <w:r w:rsidR="00DF495D">
        <w:rPr>
          <w:rFonts w:ascii="Times New Roman" w:hAnsi="Times New Roman" w:cs="Times New Roman"/>
          <w:sz w:val="24"/>
          <w:szCs w:val="24"/>
        </w:rPr>
        <w:t xml:space="preserve">, mas havia uma necessidade de maior monitoramento por parte da SESAU aos </w:t>
      </w:r>
      <w:r w:rsidR="00F34436">
        <w:rPr>
          <w:rFonts w:ascii="Times New Roman" w:hAnsi="Times New Roman" w:cs="Times New Roman"/>
          <w:sz w:val="24"/>
          <w:szCs w:val="24"/>
        </w:rPr>
        <w:t>Municípios</w:t>
      </w:r>
      <w:r w:rsidR="00DF495D">
        <w:rPr>
          <w:rFonts w:ascii="Times New Roman" w:hAnsi="Times New Roman" w:cs="Times New Roman"/>
          <w:sz w:val="24"/>
          <w:szCs w:val="24"/>
        </w:rPr>
        <w:t xml:space="preserve">. </w:t>
      </w:r>
      <w:r w:rsidR="00DF495D" w:rsidRPr="00BE58C9">
        <w:rPr>
          <w:rFonts w:ascii="Times New Roman" w:hAnsi="Times New Roman" w:cs="Times New Roman"/>
          <w:b/>
          <w:bCs/>
          <w:sz w:val="24"/>
          <w:szCs w:val="24"/>
        </w:rPr>
        <w:t>Bruno</w:t>
      </w:r>
      <w:r w:rsidR="00DF495D" w:rsidRPr="00BE58C9">
        <w:rPr>
          <w:rFonts w:ascii="Times New Roman" w:hAnsi="Times New Roman" w:cs="Times New Roman"/>
          <w:sz w:val="24"/>
          <w:szCs w:val="24"/>
        </w:rPr>
        <w:t xml:space="preserve"> </w:t>
      </w:r>
      <w:r w:rsidR="00F34436" w:rsidRPr="00BE58C9">
        <w:rPr>
          <w:rFonts w:ascii="Times New Roman" w:hAnsi="Times New Roman" w:cs="Times New Roman"/>
          <w:b/>
          <w:bCs/>
          <w:sz w:val="24"/>
          <w:szCs w:val="24"/>
        </w:rPr>
        <w:t>Pimentel</w:t>
      </w:r>
      <w:r w:rsidR="0020037B">
        <w:rPr>
          <w:rFonts w:ascii="Times New Roman" w:hAnsi="Times New Roman" w:cs="Times New Roman"/>
          <w:b/>
          <w:bCs/>
          <w:sz w:val="24"/>
          <w:szCs w:val="24"/>
        </w:rPr>
        <w:t>, gerente de planejamento da Sesau</w:t>
      </w:r>
      <w:r w:rsidR="00F34436" w:rsidRPr="00BE58C9">
        <w:rPr>
          <w:rFonts w:ascii="Times New Roman" w:hAnsi="Times New Roman" w:cs="Times New Roman"/>
          <w:sz w:val="24"/>
          <w:szCs w:val="24"/>
        </w:rPr>
        <w:t xml:space="preserve"> </w:t>
      </w:r>
      <w:r w:rsidR="00DF495D">
        <w:rPr>
          <w:rFonts w:ascii="Times New Roman" w:hAnsi="Times New Roman" w:cs="Times New Roman"/>
          <w:sz w:val="24"/>
          <w:szCs w:val="24"/>
        </w:rPr>
        <w:t>falou</w:t>
      </w:r>
      <w:r w:rsidR="00BE58C9">
        <w:rPr>
          <w:rFonts w:ascii="Times New Roman" w:hAnsi="Times New Roman" w:cs="Times New Roman"/>
          <w:sz w:val="24"/>
          <w:szCs w:val="24"/>
        </w:rPr>
        <w:t xml:space="preserve"> que tinha</w:t>
      </w:r>
      <w:r w:rsidR="00DF495D">
        <w:rPr>
          <w:rFonts w:ascii="Times New Roman" w:hAnsi="Times New Roman" w:cs="Times New Roman"/>
          <w:sz w:val="24"/>
          <w:szCs w:val="24"/>
        </w:rPr>
        <w:t xml:space="preserve"> um problema clássico com os indicadores interfederativos, e que </w:t>
      </w:r>
      <w:r w:rsidR="00092655">
        <w:rPr>
          <w:rFonts w:ascii="Times New Roman" w:hAnsi="Times New Roman" w:cs="Times New Roman"/>
          <w:sz w:val="24"/>
          <w:szCs w:val="24"/>
        </w:rPr>
        <w:t>a tendência ao longo dos anos iria</w:t>
      </w:r>
      <w:r w:rsidR="00DF495D">
        <w:rPr>
          <w:rFonts w:ascii="Times New Roman" w:hAnsi="Times New Roman" w:cs="Times New Roman"/>
          <w:sz w:val="24"/>
          <w:szCs w:val="24"/>
        </w:rPr>
        <w:t xml:space="preserve"> ter cada vez mais um percentual menor de alcance</w:t>
      </w:r>
      <w:r w:rsidR="001933F3">
        <w:rPr>
          <w:rFonts w:ascii="Times New Roman" w:hAnsi="Times New Roman" w:cs="Times New Roman"/>
          <w:sz w:val="24"/>
          <w:szCs w:val="24"/>
        </w:rPr>
        <w:t>. Explicou que em dois mil e dezessete</w:t>
      </w:r>
      <w:r w:rsidR="009337AF">
        <w:rPr>
          <w:rFonts w:ascii="Times New Roman" w:hAnsi="Times New Roman" w:cs="Times New Roman"/>
          <w:sz w:val="24"/>
          <w:szCs w:val="24"/>
        </w:rPr>
        <w:t xml:space="preserve"> (2017)</w:t>
      </w:r>
      <w:r w:rsidR="001933F3">
        <w:rPr>
          <w:rFonts w:ascii="Times New Roman" w:hAnsi="Times New Roman" w:cs="Times New Roman"/>
          <w:sz w:val="24"/>
          <w:szCs w:val="24"/>
        </w:rPr>
        <w:t xml:space="preserve"> </w:t>
      </w:r>
      <w:r w:rsidR="00092655">
        <w:rPr>
          <w:rFonts w:ascii="Times New Roman" w:hAnsi="Times New Roman" w:cs="Times New Roman"/>
          <w:sz w:val="24"/>
          <w:szCs w:val="24"/>
        </w:rPr>
        <w:t>foi aplicado na pactuação um percentual de aumento ou de decréscimo e manteve esse percentual constante ao longo do tempo. Esse critério de definição de meta, era incoerente para a realidade do Estado.</w:t>
      </w:r>
      <w:r w:rsidR="00F25B50">
        <w:rPr>
          <w:rFonts w:ascii="Times New Roman" w:hAnsi="Times New Roman" w:cs="Times New Roman"/>
          <w:sz w:val="24"/>
          <w:szCs w:val="24"/>
        </w:rPr>
        <w:t xml:space="preserve"> Exemplificou que no</w:t>
      </w:r>
      <w:r w:rsidR="00092655">
        <w:rPr>
          <w:rFonts w:ascii="Times New Roman" w:hAnsi="Times New Roman" w:cs="Times New Roman"/>
          <w:sz w:val="24"/>
          <w:szCs w:val="24"/>
        </w:rPr>
        <w:t xml:space="preserve"> ano de dois mil e dezoito</w:t>
      </w:r>
      <w:r w:rsidR="009337AF">
        <w:rPr>
          <w:rFonts w:ascii="Times New Roman" w:hAnsi="Times New Roman" w:cs="Times New Roman"/>
          <w:sz w:val="24"/>
          <w:szCs w:val="24"/>
        </w:rPr>
        <w:t xml:space="preserve"> (2018)</w:t>
      </w:r>
      <w:r w:rsidR="00092655">
        <w:rPr>
          <w:rFonts w:ascii="Times New Roman" w:hAnsi="Times New Roman" w:cs="Times New Roman"/>
          <w:sz w:val="24"/>
          <w:szCs w:val="24"/>
        </w:rPr>
        <w:t xml:space="preserve"> teve-se </w:t>
      </w:r>
      <w:r w:rsidR="00A3689B">
        <w:rPr>
          <w:rFonts w:ascii="Times New Roman" w:hAnsi="Times New Roman" w:cs="Times New Roman"/>
          <w:sz w:val="24"/>
          <w:szCs w:val="24"/>
        </w:rPr>
        <w:t>o</w:t>
      </w:r>
      <w:r w:rsidR="00092655">
        <w:rPr>
          <w:rFonts w:ascii="Times New Roman" w:hAnsi="Times New Roman" w:cs="Times New Roman"/>
          <w:sz w:val="24"/>
          <w:szCs w:val="24"/>
        </w:rPr>
        <w:t xml:space="preserve"> melhor resultado da taxa infantil de mortalidade em Alagoas. Foram trinta </w:t>
      </w:r>
      <w:r w:rsidR="00F25B50">
        <w:rPr>
          <w:rFonts w:ascii="Times New Roman" w:hAnsi="Times New Roman" w:cs="Times New Roman"/>
          <w:sz w:val="24"/>
          <w:szCs w:val="24"/>
        </w:rPr>
        <w:t>e nove</w:t>
      </w:r>
      <w:r w:rsidR="00092655">
        <w:rPr>
          <w:rFonts w:ascii="Times New Roman" w:hAnsi="Times New Roman" w:cs="Times New Roman"/>
          <w:sz w:val="24"/>
          <w:szCs w:val="24"/>
        </w:rPr>
        <w:t xml:space="preserve"> óbitos para o grupo de cada</w:t>
      </w:r>
      <w:r w:rsidR="00F25B50">
        <w:rPr>
          <w:rFonts w:ascii="Times New Roman" w:hAnsi="Times New Roman" w:cs="Times New Roman"/>
          <w:sz w:val="24"/>
          <w:szCs w:val="24"/>
        </w:rPr>
        <w:t xml:space="preserve"> mil</w:t>
      </w:r>
      <w:r w:rsidR="00092655">
        <w:rPr>
          <w:rFonts w:ascii="Times New Roman" w:hAnsi="Times New Roman" w:cs="Times New Roman"/>
          <w:sz w:val="24"/>
          <w:szCs w:val="24"/>
        </w:rPr>
        <w:t xml:space="preserve"> nascidos vivos. Contudo a meta que tinha sido definida com</w:t>
      </w:r>
      <w:r w:rsidR="00A3689B">
        <w:rPr>
          <w:rFonts w:ascii="Times New Roman" w:hAnsi="Times New Roman" w:cs="Times New Roman"/>
          <w:sz w:val="24"/>
          <w:szCs w:val="24"/>
        </w:rPr>
        <w:t>o</w:t>
      </w:r>
      <w:r w:rsidR="00092655">
        <w:rPr>
          <w:rFonts w:ascii="Times New Roman" w:hAnsi="Times New Roman" w:cs="Times New Roman"/>
          <w:sz w:val="24"/>
          <w:szCs w:val="24"/>
        </w:rPr>
        <w:t xml:space="preserve"> critérios de redução anuais de três e meio por cento</w:t>
      </w:r>
      <w:r w:rsidR="00A3689B">
        <w:rPr>
          <w:rFonts w:ascii="Times New Roman" w:hAnsi="Times New Roman" w:cs="Times New Roman"/>
          <w:sz w:val="24"/>
          <w:szCs w:val="24"/>
        </w:rPr>
        <w:t>,</w:t>
      </w:r>
      <w:r w:rsidR="00F25B50">
        <w:rPr>
          <w:rFonts w:ascii="Times New Roman" w:hAnsi="Times New Roman" w:cs="Times New Roman"/>
          <w:sz w:val="24"/>
          <w:szCs w:val="24"/>
        </w:rPr>
        <w:t xml:space="preserve"> uma meta que é inatingível, </w:t>
      </w:r>
      <w:r w:rsidR="007E72CA">
        <w:rPr>
          <w:rFonts w:ascii="Times New Roman" w:hAnsi="Times New Roman" w:cs="Times New Roman"/>
          <w:sz w:val="24"/>
          <w:szCs w:val="24"/>
        </w:rPr>
        <w:t>passou</w:t>
      </w:r>
      <w:r w:rsidR="00092655">
        <w:rPr>
          <w:rFonts w:ascii="Times New Roman" w:hAnsi="Times New Roman" w:cs="Times New Roman"/>
          <w:sz w:val="24"/>
          <w:szCs w:val="24"/>
        </w:rPr>
        <w:t xml:space="preserve"> para dois mil e vinte</w:t>
      </w:r>
      <w:r w:rsidR="00BA4694">
        <w:rPr>
          <w:rFonts w:ascii="Times New Roman" w:hAnsi="Times New Roman" w:cs="Times New Roman"/>
          <w:sz w:val="24"/>
          <w:szCs w:val="24"/>
        </w:rPr>
        <w:t xml:space="preserve"> (2020)</w:t>
      </w:r>
      <w:r w:rsidR="00F25B50">
        <w:rPr>
          <w:rFonts w:ascii="Times New Roman" w:hAnsi="Times New Roman" w:cs="Times New Roman"/>
          <w:sz w:val="24"/>
          <w:szCs w:val="24"/>
        </w:rPr>
        <w:t xml:space="preserve"> e um resultados, de seis, oito óbitos por cada mil nascidos vivos. “Isso é </w:t>
      </w:r>
      <w:r w:rsidR="00A3689B">
        <w:rPr>
          <w:rFonts w:ascii="Times New Roman" w:hAnsi="Times New Roman" w:cs="Times New Roman"/>
          <w:sz w:val="24"/>
          <w:szCs w:val="24"/>
        </w:rPr>
        <w:t>um resultado</w:t>
      </w:r>
      <w:r w:rsidR="00F25B50">
        <w:rPr>
          <w:rFonts w:ascii="Times New Roman" w:hAnsi="Times New Roman" w:cs="Times New Roman"/>
          <w:sz w:val="24"/>
          <w:szCs w:val="24"/>
        </w:rPr>
        <w:t xml:space="preserve"> que nenhum Estado do País vai alcançar, </w:t>
      </w:r>
      <w:r w:rsidR="00A3689B">
        <w:rPr>
          <w:rFonts w:ascii="Times New Roman" w:hAnsi="Times New Roman" w:cs="Times New Roman"/>
          <w:sz w:val="24"/>
          <w:szCs w:val="24"/>
        </w:rPr>
        <w:t xml:space="preserve">nem agora e </w:t>
      </w:r>
      <w:r w:rsidR="00F25B50">
        <w:rPr>
          <w:rFonts w:ascii="Times New Roman" w:hAnsi="Times New Roman" w:cs="Times New Roman"/>
          <w:sz w:val="24"/>
          <w:szCs w:val="24"/>
        </w:rPr>
        <w:t>nem daqui há dez anos”!</w:t>
      </w:r>
      <w:r w:rsidR="00A3689B">
        <w:rPr>
          <w:rFonts w:ascii="Times New Roman" w:hAnsi="Times New Roman" w:cs="Times New Roman"/>
          <w:sz w:val="24"/>
          <w:szCs w:val="24"/>
        </w:rPr>
        <w:t xml:space="preserve"> Os critérios para definição de metas, foram equivocados naquele instante e até hoje não </w:t>
      </w:r>
      <w:r w:rsidR="007E72CA">
        <w:rPr>
          <w:rFonts w:ascii="Times New Roman" w:hAnsi="Times New Roman" w:cs="Times New Roman"/>
          <w:sz w:val="24"/>
          <w:szCs w:val="24"/>
        </w:rPr>
        <w:t>tiveram oportunidades</w:t>
      </w:r>
      <w:r w:rsidR="00A3689B">
        <w:rPr>
          <w:rFonts w:ascii="Times New Roman" w:hAnsi="Times New Roman" w:cs="Times New Roman"/>
          <w:sz w:val="24"/>
          <w:szCs w:val="24"/>
        </w:rPr>
        <w:t xml:space="preserve"> de corrigi-los</w:t>
      </w:r>
      <w:r w:rsidR="007E72CA">
        <w:rPr>
          <w:rFonts w:ascii="Times New Roman" w:hAnsi="Times New Roman" w:cs="Times New Roman"/>
          <w:sz w:val="24"/>
          <w:szCs w:val="24"/>
        </w:rPr>
        <w:t>,</w:t>
      </w:r>
      <w:r w:rsidR="00A3689B">
        <w:rPr>
          <w:rFonts w:ascii="Times New Roman" w:hAnsi="Times New Roman" w:cs="Times New Roman"/>
          <w:sz w:val="24"/>
          <w:szCs w:val="24"/>
        </w:rPr>
        <w:t xml:space="preserve"> porque ano após ano, foram acontecendo eventos, esse ano </w:t>
      </w:r>
      <w:r w:rsidR="00BA4694">
        <w:rPr>
          <w:rFonts w:ascii="Times New Roman" w:hAnsi="Times New Roman" w:cs="Times New Roman"/>
          <w:sz w:val="24"/>
          <w:szCs w:val="24"/>
        </w:rPr>
        <w:t xml:space="preserve">de 2020 </w:t>
      </w:r>
      <w:r w:rsidR="00A3689B">
        <w:rPr>
          <w:rFonts w:ascii="Times New Roman" w:hAnsi="Times New Roman" w:cs="Times New Roman"/>
          <w:sz w:val="24"/>
          <w:szCs w:val="24"/>
        </w:rPr>
        <w:t>foi a pandemia do COVID-19</w:t>
      </w:r>
      <w:r w:rsidR="007E72CA">
        <w:rPr>
          <w:rFonts w:ascii="Times New Roman" w:hAnsi="Times New Roman" w:cs="Times New Roman"/>
          <w:sz w:val="24"/>
          <w:szCs w:val="24"/>
        </w:rPr>
        <w:t xml:space="preserve"> e não</w:t>
      </w:r>
      <w:r w:rsidR="00A3689B">
        <w:rPr>
          <w:rFonts w:ascii="Times New Roman" w:hAnsi="Times New Roman" w:cs="Times New Roman"/>
          <w:sz w:val="24"/>
          <w:szCs w:val="24"/>
        </w:rPr>
        <w:t xml:space="preserve"> houve condições. É evidente que a meta de um indicador </w:t>
      </w:r>
      <w:r w:rsidR="007E72CA">
        <w:rPr>
          <w:rFonts w:ascii="Times New Roman" w:hAnsi="Times New Roman" w:cs="Times New Roman"/>
          <w:sz w:val="24"/>
          <w:szCs w:val="24"/>
        </w:rPr>
        <w:t xml:space="preserve">era </w:t>
      </w:r>
      <w:r w:rsidR="00A3689B">
        <w:rPr>
          <w:rFonts w:ascii="Times New Roman" w:hAnsi="Times New Roman" w:cs="Times New Roman"/>
          <w:sz w:val="24"/>
          <w:szCs w:val="24"/>
        </w:rPr>
        <w:t>importante, se houve falha na construção da meta, t</w:t>
      </w:r>
      <w:r w:rsidR="007E72CA">
        <w:rPr>
          <w:rFonts w:ascii="Times New Roman" w:hAnsi="Times New Roman" w:cs="Times New Roman"/>
          <w:sz w:val="24"/>
          <w:szCs w:val="24"/>
        </w:rPr>
        <w:t>inha</w:t>
      </w:r>
      <w:r w:rsidR="00A3689B">
        <w:rPr>
          <w:rFonts w:ascii="Times New Roman" w:hAnsi="Times New Roman" w:cs="Times New Roman"/>
          <w:sz w:val="24"/>
          <w:szCs w:val="24"/>
        </w:rPr>
        <w:t xml:space="preserve"> que ser corrigida, contudo </w:t>
      </w:r>
      <w:r w:rsidR="007E72CA">
        <w:rPr>
          <w:rFonts w:ascii="Times New Roman" w:hAnsi="Times New Roman" w:cs="Times New Roman"/>
          <w:sz w:val="24"/>
          <w:szCs w:val="24"/>
        </w:rPr>
        <w:t>era</w:t>
      </w:r>
      <w:r w:rsidR="00A3689B">
        <w:rPr>
          <w:rFonts w:ascii="Times New Roman" w:hAnsi="Times New Roman" w:cs="Times New Roman"/>
          <w:sz w:val="24"/>
          <w:szCs w:val="24"/>
        </w:rPr>
        <w:t xml:space="preserve"> importante observar o comportamento do indicador ao longo do tempo, se </w:t>
      </w:r>
      <w:r w:rsidR="007E72CA">
        <w:rPr>
          <w:rFonts w:ascii="Times New Roman" w:hAnsi="Times New Roman" w:cs="Times New Roman"/>
          <w:sz w:val="24"/>
          <w:szCs w:val="24"/>
        </w:rPr>
        <w:t>estávamos</w:t>
      </w:r>
      <w:r w:rsidR="00A3689B">
        <w:rPr>
          <w:rFonts w:ascii="Times New Roman" w:hAnsi="Times New Roman" w:cs="Times New Roman"/>
          <w:sz w:val="24"/>
          <w:szCs w:val="24"/>
        </w:rPr>
        <w:t xml:space="preserve"> numa tendência de melhoria ou piora</w:t>
      </w:r>
      <w:r w:rsidR="00D37E10">
        <w:rPr>
          <w:rFonts w:ascii="Times New Roman" w:hAnsi="Times New Roman" w:cs="Times New Roman"/>
          <w:sz w:val="24"/>
          <w:szCs w:val="24"/>
        </w:rPr>
        <w:t xml:space="preserve">, ou de repente de uma estabilidade. No ano de dois mil e dezoito </w:t>
      </w:r>
      <w:r w:rsidR="00BA4694">
        <w:rPr>
          <w:rFonts w:ascii="Times New Roman" w:hAnsi="Times New Roman" w:cs="Times New Roman"/>
          <w:sz w:val="24"/>
          <w:szCs w:val="24"/>
        </w:rPr>
        <w:t xml:space="preserve">(2018) </w:t>
      </w:r>
      <w:r w:rsidR="007E72CA">
        <w:rPr>
          <w:rFonts w:ascii="Times New Roman" w:hAnsi="Times New Roman" w:cs="Times New Roman"/>
          <w:sz w:val="24"/>
          <w:szCs w:val="24"/>
        </w:rPr>
        <w:t>pelos critérios</w:t>
      </w:r>
      <w:r w:rsidR="00D37E10">
        <w:rPr>
          <w:rFonts w:ascii="Times New Roman" w:hAnsi="Times New Roman" w:cs="Times New Roman"/>
          <w:sz w:val="24"/>
          <w:szCs w:val="24"/>
        </w:rPr>
        <w:t xml:space="preserve"> que foram definidos </w:t>
      </w:r>
      <w:r w:rsidR="007E72CA">
        <w:rPr>
          <w:rFonts w:ascii="Times New Roman" w:hAnsi="Times New Roman" w:cs="Times New Roman"/>
          <w:sz w:val="24"/>
          <w:szCs w:val="24"/>
        </w:rPr>
        <w:t>na construção</w:t>
      </w:r>
      <w:r w:rsidR="00D37E10">
        <w:rPr>
          <w:rFonts w:ascii="Times New Roman" w:hAnsi="Times New Roman" w:cs="Times New Roman"/>
          <w:sz w:val="24"/>
          <w:szCs w:val="24"/>
        </w:rPr>
        <w:t xml:space="preserve"> dos indicadores, a SESAU t</w:t>
      </w:r>
      <w:r w:rsidR="007E72CA">
        <w:rPr>
          <w:rFonts w:ascii="Times New Roman" w:hAnsi="Times New Roman" w:cs="Times New Roman"/>
          <w:sz w:val="24"/>
          <w:szCs w:val="24"/>
        </w:rPr>
        <w:t>inha</w:t>
      </w:r>
      <w:r w:rsidR="00D37E10">
        <w:rPr>
          <w:rFonts w:ascii="Times New Roman" w:hAnsi="Times New Roman" w:cs="Times New Roman"/>
          <w:sz w:val="24"/>
          <w:szCs w:val="24"/>
        </w:rPr>
        <w:t xml:space="preserve"> sido muito penalizada, porque se f</w:t>
      </w:r>
      <w:r w:rsidR="007E72CA">
        <w:rPr>
          <w:rFonts w:ascii="Times New Roman" w:hAnsi="Times New Roman" w:cs="Times New Roman"/>
          <w:sz w:val="24"/>
          <w:szCs w:val="24"/>
        </w:rPr>
        <w:t xml:space="preserve">osse </w:t>
      </w:r>
      <w:r w:rsidR="00D37E10">
        <w:rPr>
          <w:rFonts w:ascii="Times New Roman" w:hAnsi="Times New Roman" w:cs="Times New Roman"/>
          <w:sz w:val="24"/>
          <w:szCs w:val="24"/>
        </w:rPr>
        <w:t>feita uma avaliação, pod</w:t>
      </w:r>
      <w:r w:rsidR="007E72CA">
        <w:rPr>
          <w:rFonts w:ascii="Times New Roman" w:hAnsi="Times New Roman" w:cs="Times New Roman"/>
          <w:sz w:val="24"/>
          <w:szCs w:val="24"/>
        </w:rPr>
        <w:t>eria</w:t>
      </w:r>
      <w:r w:rsidR="00D37E10">
        <w:rPr>
          <w:rFonts w:ascii="Times New Roman" w:hAnsi="Times New Roman" w:cs="Times New Roman"/>
          <w:sz w:val="24"/>
          <w:szCs w:val="24"/>
        </w:rPr>
        <w:t xml:space="preserve"> ser observado que o número de indicadores que alcançou crescimento em relação ao ano anterior </w:t>
      </w:r>
      <w:r w:rsidR="007E72CA">
        <w:rPr>
          <w:rFonts w:ascii="Times New Roman" w:hAnsi="Times New Roman" w:cs="Times New Roman"/>
          <w:sz w:val="24"/>
          <w:szCs w:val="24"/>
        </w:rPr>
        <w:t>era</w:t>
      </w:r>
      <w:r w:rsidR="00D37E10">
        <w:rPr>
          <w:rFonts w:ascii="Times New Roman" w:hAnsi="Times New Roman" w:cs="Times New Roman"/>
          <w:sz w:val="24"/>
          <w:szCs w:val="24"/>
        </w:rPr>
        <w:t xml:space="preserve"> gritante. </w:t>
      </w:r>
      <w:r w:rsidR="00D37E10">
        <w:rPr>
          <w:rFonts w:ascii="Times New Roman" w:hAnsi="Times New Roman" w:cs="Times New Roman"/>
          <w:sz w:val="24"/>
          <w:szCs w:val="24"/>
        </w:rPr>
        <w:lastRenderedPageBreak/>
        <w:t>T</w:t>
      </w:r>
      <w:r w:rsidR="007E72CA">
        <w:rPr>
          <w:rFonts w:ascii="Times New Roman" w:hAnsi="Times New Roman" w:cs="Times New Roman"/>
          <w:sz w:val="24"/>
          <w:szCs w:val="24"/>
        </w:rPr>
        <w:t>inha</w:t>
      </w:r>
      <w:r w:rsidR="00D37E10">
        <w:rPr>
          <w:rFonts w:ascii="Times New Roman" w:hAnsi="Times New Roman" w:cs="Times New Roman"/>
          <w:sz w:val="24"/>
          <w:szCs w:val="24"/>
        </w:rPr>
        <w:t xml:space="preserve"> quase que na totalidade dos indicadores resultados melhores do que em dois mil e dezessete</w:t>
      </w:r>
      <w:r w:rsidR="00BA4694">
        <w:rPr>
          <w:rFonts w:ascii="Times New Roman" w:hAnsi="Times New Roman" w:cs="Times New Roman"/>
          <w:sz w:val="24"/>
          <w:szCs w:val="24"/>
        </w:rPr>
        <w:t xml:space="preserve"> (2017)</w:t>
      </w:r>
      <w:r w:rsidR="00D37E10">
        <w:rPr>
          <w:rFonts w:ascii="Times New Roman" w:hAnsi="Times New Roman" w:cs="Times New Roman"/>
          <w:sz w:val="24"/>
          <w:szCs w:val="24"/>
        </w:rPr>
        <w:t>, só que a meta que foi mal projetada, não reflet</w:t>
      </w:r>
      <w:r w:rsidR="007E72CA">
        <w:rPr>
          <w:rFonts w:ascii="Times New Roman" w:hAnsi="Times New Roman" w:cs="Times New Roman"/>
          <w:sz w:val="24"/>
          <w:szCs w:val="24"/>
        </w:rPr>
        <w:t>ia</w:t>
      </w:r>
      <w:r w:rsidR="00D37E10">
        <w:rPr>
          <w:rFonts w:ascii="Times New Roman" w:hAnsi="Times New Roman" w:cs="Times New Roman"/>
          <w:sz w:val="24"/>
          <w:szCs w:val="24"/>
        </w:rPr>
        <w:t xml:space="preserve"> o que de fato foi alcançado. T</w:t>
      </w:r>
      <w:r w:rsidR="007E72CA">
        <w:rPr>
          <w:rFonts w:ascii="Times New Roman" w:hAnsi="Times New Roman" w:cs="Times New Roman"/>
          <w:sz w:val="24"/>
          <w:szCs w:val="24"/>
        </w:rPr>
        <w:t>inha</w:t>
      </w:r>
      <w:r w:rsidR="00D37E10">
        <w:rPr>
          <w:rFonts w:ascii="Times New Roman" w:hAnsi="Times New Roman" w:cs="Times New Roman"/>
          <w:sz w:val="24"/>
          <w:szCs w:val="24"/>
        </w:rPr>
        <w:t xml:space="preserve"> indicadores que na natureza deles, </w:t>
      </w:r>
      <w:r w:rsidR="007E72CA">
        <w:rPr>
          <w:rFonts w:ascii="Times New Roman" w:hAnsi="Times New Roman" w:cs="Times New Roman"/>
          <w:sz w:val="24"/>
          <w:szCs w:val="24"/>
        </w:rPr>
        <w:t>tinham resultados</w:t>
      </w:r>
      <w:r w:rsidR="00B81A6E">
        <w:rPr>
          <w:rFonts w:ascii="Times New Roman" w:hAnsi="Times New Roman" w:cs="Times New Roman"/>
          <w:sz w:val="24"/>
          <w:szCs w:val="24"/>
        </w:rPr>
        <w:t xml:space="preserve"> mais de impacto no curto </w:t>
      </w:r>
      <w:r w:rsidR="00646C2A">
        <w:rPr>
          <w:rFonts w:ascii="Times New Roman" w:hAnsi="Times New Roman" w:cs="Times New Roman"/>
          <w:sz w:val="24"/>
          <w:szCs w:val="24"/>
        </w:rPr>
        <w:t>prazo e</w:t>
      </w:r>
      <w:r w:rsidR="00B81A6E">
        <w:rPr>
          <w:rFonts w:ascii="Times New Roman" w:hAnsi="Times New Roman" w:cs="Times New Roman"/>
          <w:sz w:val="24"/>
          <w:szCs w:val="24"/>
        </w:rPr>
        <w:t xml:space="preserve"> a tendência </w:t>
      </w:r>
      <w:r w:rsidR="007E72CA">
        <w:rPr>
          <w:rFonts w:ascii="Times New Roman" w:hAnsi="Times New Roman" w:cs="Times New Roman"/>
          <w:sz w:val="24"/>
          <w:szCs w:val="24"/>
        </w:rPr>
        <w:t>era</w:t>
      </w:r>
      <w:r w:rsidR="00B81A6E">
        <w:rPr>
          <w:rFonts w:ascii="Times New Roman" w:hAnsi="Times New Roman" w:cs="Times New Roman"/>
          <w:sz w:val="24"/>
          <w:szCs w:val="24"/>
        </w:rPr>
        <w:t xml:space="preserve"> </w:t>
      </w:r>
      <w:r w:rsidR="007E72CA">
        <w:rPr>
          <w:rFonts w:ascii="Times New Roman" w:hAnsi="Times New Roman" w:cs="Times New Roman"/>
          <w:sz w:val="24"/>
          <w:szCs w:val="24"/>
        </w:rPr>
        <w:t>que ao longo</w:t>
      </w:r>
      <w:r w:rsidR="00B81A6E">
        <w:rPr>
          <w:rFonts w:ascii="Times New Roman" w:hAnsi="Times New Roman" w:cs="Times New Roman"/>
          <w:sz w:val="24"/>
          <w:szCs w:val="24"/>
        </w:rPr>
        <w:t xml:space="preserve"> prazo para que </w:t>
      </w:r>
      <w:r w:rsidR="007E72CA">
        <w:rPr>
          <w:rFonts w:ascii="Times New Roman" w:hAnsi="Times New Roman" w:cs="Times New Roman"/>
          <w:sz w:val="24"/>
          <w:szCs w:val="24"/>
        </w:rPr>
        <w:t>fosse alterada</w:t>
      </w:r>
      <w:r w:rsidR="00B81A6E">
        <w:rPr>
          <w:rFonts w:ascii="Times New Roman" w:hAnsi="Times New Roman" w:cs="Times New Roman"/>
          <w:sz w:val="24"/>
          <w:szCs w:val="24"/>
        </w:rPr>
        <w:t xml:space="preserve"> uma unidade de medida, demanda</w:t>
      </w:r>
      <w:r w:rsidR="007E72CA">
        <w:rPr>
          <w:rFonts w:ascii="Times New Roman" w:hAnsi="Times New Roman" w:cs="Times New Roman"/>
          <w:sz w:val="24"/>
          <w:szCs w:val="24"/>
        </w:rPr>
        <w:t>va</w:t>
      </w:r>
      <w:r w:rsidR="00B81A6E">
        <w:rPr>
          <w:rFonts w:ascii="Times New Roman" w:hAnsi="Times New Roman" w:cs="Times New Roman"/>
          <w:sz w:val="24"/>
          <w:szCs w:val="24"/>
        </w:rPr>
        <w:t xml:space="preserve"> um esforço extremamente maior do que no começo. T</w:t>
      </w:r>
      <w:r w:rsidR="007E72CA">
        <w:rPr>
          <w:rFonts w:ascii="Times New Roman" w:hAnsi="Times New Roman" w:cs="Times New Roman"/>
          <w:sz w:val="24"/>
          <w:szCs w:val="24"/>
        </w:rPr>
        <w:t>inha</w:t>
      </w:r>
      <w:r w:rsidR="00B81A6E">
        <w:rPr>
          <w:rFonts w:ascii="Times New Roman" w:hAnsi="Times New Roman" w:cs="Times New Roman"/>
          <w:sz w:val="24"/>
          <w:szCs w:val="24"/>
        </w:rPr>
        <w:t xml:space="preserve"> indicador que</w:t>
      </w:r>
      <w:r w:rsidR="007E72CA">
        <w:rPr>
          <w:rFonts w:ascii="Times New Roman" w:hAnsi="Times New Roman" w:cs="Times New Roman"/>
          <w:sz w:val="24"/>
          <w:szCs w:val="24"/>
        </w:rPr>
        <w:t xml:space="preserve"> eram</w:t>
      </w:r>
      <w:r w:rsidR="00B81A6E">
        <w:rPr>
          <w:rFonts w:ascii="Times New Roman" w:hAnsi="Times New Roman" w:cs="Times New Roman"/>
          <w:sz w:val="24"/>
          <w:szCs w:val="24"/>
        </w:rPr>
        <w:t xml:space="preserve"> ao </w:t>
      </w:r>
      <w:r w:rsidR="007E72CA">
        <w:rPr>
          <w:rFonts w:ascii="Times New Roman" w:hAnsi="Times New Roman" w:cs="Times New Roman"/>
          <w:sz w:val="24"/>
          <w:szCs w:val="24"/>
        </w:rPr>
        <w:t>contrário</w:t>
      </w:r>
      <w:r w:rsidR="00B81A6E">
        <w:rPr>
          <w:rFonts w:ascii="Times New Roman" w:hAnsi="Times New Roman" w:cs="Times New Roman"/>
          <w:sz w:val="24"/>
          <w:szCs w:val="24"/>
        </w:rPr>
        <w:t xml:space="preserve">. </w:t>
      </w:r>
      <w:r w:rsidR="00B81A6E" w:rsidRPr="009B57A5">
        <w:rPr>
          <w:rFonts w:ascii="Times New Roman" w:hAnsi="Times New Roman" w:cs="Times New Roman"/>
          <w:sz w:val="24"/>
          <w:szCs w:val="24"/>
        </w:rPr>
        <w:t xml:space="preserve">“Por exemplo: </w:t>
      </w:r>
      <w:r w:rsidR="00B81A6E">
        <w:rPr>
          <w:rFonts w:ascii="Times New Roman" w:hAnsi="Times New Roman" w:cs="Times New Roman"/>
          <w:sz w:val="24"/>
          <w:szCs w:val="24"/>
        </w:rPr>
        <w:t xml:space="preserve">esse pessoal que gosta de frequentar academia para ganhar ou perder peso, é natural que nos primeiros meses se perca peso com mais facilidade do que no médio prazo. Para se perder cem </w:t>
      </w:r>
      <w:r w:rsidR="007E72CA">
        <w:rPr>
          <w:rFonts w:ascii="Times New Roman" w:hAnsi="Times New Roman" w:cs="Times New Roman"/>
          <w:sz w:val="24"/>
          <w:szCs w:val="24"/>
        </w:rPr>
        <w:t>gramas</w:t>
      </w:r>
      <w:r w:rsidR="00B81A6E">
        <w:rPr>
          <w:rFonts w:ascii="Times New Roman" w:hAnsi="Times New Roman" w:cs="Times New Roman"/>
          <w:sz w:val="24"/>
          <w:szCs w:val="24"/>
        </w:rPr>
        <w:t xml:space="preserve"> no médio prazo vai dar mais trabalho do que perder um quilo no curto prazo”. Esse critério não foi respeitado na formulação das metas dos indicadores. Olha a série histórica que é colocada. Percebe-se o comportamento dos indicadores ao longo do tempo, e </w:t>
      </w:r>
      <w:r w:rsidR="00655280">
        <w:rPr>
          <w:rFonts w:ascii="Times New Roman" w:hAnsi="Times New Roman" w:cs="Times New Roman"/>
          <w:sz w:val="24"/>
          <w:szCs w:val="24"/>
        </w:rPr>
        <w:t>aí</w:t>
      </w:r>
      <w:r w:rsidR="00B81A6E">
        <w:rPr>
          <w:rFonts w:ascii="Times New Roman" w:hAnsi="Times New Roman" w:cs="Times New Roman"/>
          <w:sz w:val="24"/>
          <w:szCs w:val="24"/>
        </w:rPr>
        <w:t xml:space="preserve"> tem-se uma visão mais real, mais próxima da realidade do que </w:t>
      </w:r>
      <w:r w:rsidR="00532488">
        <w:rPr>
          <w:rFonts w:ascii="Times New Roman" w:hAnsi="Times New Roman" w:cs="Times New Roman"/>
          <w:sz w:val="24"/>
          <w:szCs w:val="24"/>
        </w:rPr>
        <w:t>simplesmente</w:t>
      </w:r>
      <w:r w:rsidR="00B81A6E">
        <w:rPr>
          <w:rFonts w:ascii="Times New Roman" w:hAnsi="Times New Roman" w:cs="Times New Roman"/>
          <w:sz w:val="24"/>
          <w:szCs w:val="24"/>
        </w:rPr>
        <w:t xml:space="preserve"> olhar a meta que foi mal definida</w:t>
      </w:r>
      <w:r w:rsidR="00532488">
        <w:rPr>
          <w:rFonts w:ascii="Times New Roman" w:hAnsi="Times New Roman" w:cs="Times New Roman"/>
          <w:sz w:val="24"/>
          <w:szCs w:val="24"/>
        </w:rPr>
        <w:t xml:space="preserve"> e o resultado. Em fim eu sei que vocês precisam olhar o número que foi projetado, o número que foi alcançado. Est</w:t>
      </w:r>
      <w:r w:rsidR="00BE58C9">
        <w:rPr>
          <w:rFonts w:ascii="Times New Roman" w:hAnsi="Times New Roman" w:cs="Times New Roman"/>
          <w:sz w:val="24"/>
          <w:szCs w:val="24"/>
        </w:rPr>
        <w:t>ava</w:t>
      </w:r>
      <w:r w:rsidR="00532488">
        <w:rPr>
          <w:rFonts w:ascii="Times New Roman" w:hAnsi="Times New Roman" w:cs="Times New Roman"/>
          <w:sz w:val="24"/>
          <w:szCs w:val="24"/>
        </w:rPr>
        <w:t xml:space="preserve"> tentando trazer uma lucidez do comportamento do indicador para a nossa reflexão</w:t>
      </w:r>
      <w:r w:rsidR="00BA4694">
        <w:rPr>
          <w:rFonts w:ascii="Times New Roman" w:hAnsi="Times New Roman" w:cs="Times New Roman"/>
          <w:sz w:val="24"/>
          <w:szCs w:val="24"/>
        </w:rPr>
        <w:t>”</w:t>
      </w:r>
      <w:r w:rsidR="00532488">
        <w:rPr>
          <w:rFonts w:ascii="Times New Roman" w:hAnsi="Times New Roman" w:cs="Times New Roman"/>
          <w:sz w:val="24"/>
          <w:szCs w:val="24"/>
        </w:rPr>
        <w:t xml:space="preserve">. </w:t>
      </w:r>
      <w:r w:rsidR="00D37E10">
        <w:rPr>
          <w:rFonts w:ascii="Times New Roman" w:hAnsi="Times New Roman" w:cs="Times New Roman"/>
          <w:sz w:val="24"/>
          <w:szCs w:val="24"/>
        </w:rPr>
        <w:t xml:space="preserve"> </w:t>
      </w:r>
      <w:r w:rsidR="00BA4694" w:rsidRPr="00E207D0">
        <w:rPr>
          <w:rFonts w:ascii="Times New Roman" w:hAnsi="Times New Roman" w:cs="Times New Roman"/>
          <w:b/>
          <w:bCs/>
          <w:sz w:val="24"/>
          <w:szCs w:val="24"/>
        </w:rPr>
        <w:t xml:space="preserve">A Conselheira Alice </w:t>
      </w:r>
      <w:r w:rsidR="00646C2A" w:rsidRPr="00E207D0">
        <w:rPr>
          <w:rFonts w:ascii="Times New Roman" w:hAnsi="Times New Roman" w:cs="Times New Roman"/>
          <w:b/>
          <w:bCs/>
          <w:sz w:val="24"/>
          <w:szCs w:val="24"/>
        </w:rPr>
        <w:t>Athayde</w:t>
      </w:r>
      <w:r w:rsidR="00532488">
        <w:rPr>
          <w:rFonts w:ascii="Times New Roman" w:hAnsi="Times New Roman" w:cs="Times New Roman"/>
          <w:sz w:val="24"/>
          <w:szCs w:val="24"/>
        </w:rPr>
        <w:t xml:space="preserve"> falou que haviam observado tudo o que ele falou, mas estavam analisando um dado, e não poderia dizer não estava como deveria estar. Na hora que o Estado sentar para definir</w:t>
      </w:r>
      <w:r w:rsidR="00A3689B">
        <w:rPr>
          <w:rFonts w:ascii="Times New Roman" w:hAnsi="Times New Roman" w:cs="Times New Roman"/>
          <w:sz w:val="24"/>
          <w:szCs w:val="24"/>
        </w:rPr>
        <w:t xml:space="preserve"> </w:t>
      </w:r>
      <w:r w:rsidR="00532488">
        <w:rPr>
          <w:rFonts w:ascii="Times New Roman" w:hAnsi="Times New Roman" w:cs="Times New Roman"/>
          <w:sz w:val="24"/>
          <w:szCs w:val="24"/>
        </w:rPr>
        <w:t xml:space="preserve">suas metas poderia ver suas possibilidades. As vezes há uma vontade de melhorar e acaba botando um </w:t>
      </w:r>
      <w:r w:rsidR="00655280">
        <w:rPr>
          <w:rFonts w:ascii="Times New Roman" w:hAnsi="Times New Roman" w:cs="Times New Roman"/>
          <w:sz w:val="24"/>
          <w:szCs w:val="24"/>
        </w:rPr>
        <w:t>número</w:t>
      </w:r>
      <w:r w:rsidR="00532488">
        <w:rPr>
          <w:rFonts w:ascii="Times New Roman" w:hAnsi="Times New Roman" w:cs="Times New Roman"/>
          <w:sz w:val="24"/>
          <w:szCs w:val="24"/>
        </w:rPr>
        <w:t xml:space="preserve"> que não consegue. </w:t>
      </w:r>
      <w:r w:rsidR="00BA4694" w:rsidRPr="00BA4694">
        <w:rPr>
          <w:rFonts w:ascii="Times New Roman" w:hAnsi="Times New Roman" w:cs="Times New Roman"/>
          <w:b/>
          <w:bCs/>
          <w:sz w:val="24"/>
          <w:szCs w:val="24"/>
        </w:rPr>
        <w:t xml:space="preserve">O </w:t>
      </w:r>
      <w:r w:rsidR="00532488" w:rsidRPr="00BA4694">
        <w:rPr>
          <w:rFonts w:ascii="Times New Roman" w:hAnsi="Times New Roman" w:cs="Times New Roman"/>
          <w:b/>
          <w:bCs/>
          <w:sz w:val="24"/>
          <w:szCs w:val="24"/>
        </w:rPr>
        <w:t>Conselheiro</w:t>
      </w:r>
      <w:r w:rsidR="00532488">
        <w:rPr>
          <w:rFonts w:ascii="Times New Roman" w:hAnsi="Times New Roman" w:cs="Times New Roman"/>
          <w:sz w:val="24"/>
          <w:szCs w:val="24"/>
        </w:rPr>
        <w:t xml:space="preserve"> </w:t>
      </w:r>
      <w:r w:rsidR="00532488" w:rsidRPr="00532488">
        <w:rPr>
          <w:rFonts w:ascii="Times New Roman" w:hAnsi="Times New Roman" w:cs="Times New Roman"/>
          <w:b/>
          <w:bCs/>
          <w:sz w:val="24"/>
          <w:szCs w:val="24"/>
        </w:rPr>
        <w:t>Francisco Mata</w:t>
      </w:r>
      <w:r w:rsidR="00655280">
        <w:rPr>
          <w:rFonts w:ascii="Times New Roman" w:hAnsi="Times New Roman" w:cs="Times New Roman"/>
          <w:b/>
          <w:bCs/>
          <w:sz w:val="24"/>
          <w:szCs w:val="24"/>
        </w:rPr>
        <w:t xml:space="preserve"> </w:t>
      </w:r>
      <w:r w:rsidR="00655280" w:rsidRPr="00655280">
        <w:rPr>
          <w:rFonts w:ascii="Times New Roman" w:hAnsi="Times New Roman" w:cs="Times New Roman"/>
          <w:sz w:val="24"/>
          <w:szCs w:val="24"/>
        </w:rPr>
        <w:t xml:space="preserve">falou que vem acompanhando </w:t>
      </w:r>
      <w:r w:rsidR="00BA4694">
        <w:rPr>
          <w:rFonts w:ascii="Times New Roman" w:hAnsi="Times New Roman" w:cs="Times New Roman"/>
          <w:sz w:val="24"/>
          <w:szCs w:val="24"/>
        </w:rPr>
        <w:t>a</w:t>
      </w:r>
      <w:r w:rsidR="00655280">
        <w:rPr>
          <w:rFonts w:ascii="Times New Roman" w:hAnsi="Times New Roman" w:cs="Times New Roman"/>
          <w:sz w:val="24"/>
          <w:szCs w:val="24"/>
        </w:rPr>
        <w:t xml:space="preserve"> an</w:t>
      </w:r>
      <w:r w:rsidR="00BA4694">
        <w:rPr>
          <w:rFonts w:ascii="Times New Roman" w:hAnsi="Times New Roman" w:cs="Times New Roman"/>
          <w:sz w:val="24"/>
          <w:szCs w:val="24"/>
        </w:rPr>
        <w:t>á</w:t>
      </w:r>
      <w:r w:rsidR="00655280">
        <w:rPr>
          <w:rFonts w:ascii="Times New Roman" w:hAnsi="Times New Roman" w:cs="Times New Roman"/>
          <w:sz w:val="24"/>
          <w:szCs w:val="24"/>
        </w:rPr>
        <w:t xml:space="preserve">lise dos indicadores </w:t>
      </w:r>
      <w:r w:rsidR="00BA4694">
        <w:rPr>
          <w:rFonts w:ascii="Times New Roman" w:hAnsi="Times New Roman" w:cs="Times New Roman"/>
          <w:sz w:val="24"/>
          <w:szCs w:val="24"/>
        </w:rPr>
        <w:t>desde dois mil e onze (2011)</w:t>
      </w:r>
      <w:r w:rsidR="004D7218">
        <w:rPr>
          <w:rFonts w:ascii="Times New Roman" w:hAnsi="Times New Roman" w:cs="Times New Roman"/>
          <w:sz w:val="24"/>
          <w:szCs w:val="24"/>
        </w:rPr>
        <w:t xml:space="preserve"> </w:t>
      </w:r>
      <w:r w:rsidR="00655280">
        <w:rPr>
          <w:rFonts w:ascii="Times New Roman" w:hAnsi="Times New Roman" w:cs="Times New Roman"/>
          <w:sz w:val="24"/>
          <w:szCs w:val="24"/>
        </w:rPr>
        <w:t xml:space="preserve">do que se projeta na Programação Anual de </w:t>
      </w:r>
      <w:r w:rsidR="00BE58C9">
        <w:rPr>
          <w:rFonts w:ascii="Times New Roman" w:hAnsi="Times New Roman" w:cs="Times New Roman"/>
          <w:sz w:val="24"/>
          <w:szCs w:val="24"/>
        </w:rPr>
        <w:t>Saúde (</w:t>
      </w:r>
      <w:r w:rsidR="00655280">
        <w:rPr>
          <w:rFonts w:ascii="Times New Roman" w:hAnsi="Times New Roman" w:cs="Times New Roman"/>
          <w:sz w:val="24"/>
          <w:szCs w:val="24"/>
        </w:rPr>
        <w:t xml:space="preserve">PAS) e o resultado </w:t>
      </w:r>
      <w:r w:rsidR="00BE58C9">
        <w:rPr>
          <w:rFonts w:ascii="Times New Roman" w:hAnsi="Times New Roman" w:cs="Times New Roman"/>
          <w:sz w:val="24"/>
          <w:szCs w:val="24"/>
        </w:rPr>
        <w:t>nos RAG</w:t>
      </w:r>
      <w:r w:rsidR="00655280">
        <w:rPr>
          <w:rFonts w:ascii="Times New Roman" w:hAnsi="Times New Roman" w:cs="Times New Roman"/>
          <w:sz w:val="24"/>
          <w:szCs w:val="24"/>
        </w:rPr>
        <w:t xml:space="preserve">. Verificou que tem uma dificuldade enorme da SESAU em vários momentos e contextos, de acompanhar os indicadores e dos bons resultados nas redes. </w:t>
      </w:r>
      <w:r w:rsidR="004D7218">
        <w:rPr>
          <w:rFonts w:ascii="Times New Roman" w:hAnsi="Times New Roman" w:cs="Times New Roman"/>
          <w:sz w:val="24"/>
          <w:szCs w:val="24"/>
        </w:rPr>
        <w:t>“</w:t>
      </w:r>
      <w:r w:rsidR="00655280">
        <w:rPr>
          <w:rFonts w:ascii="Times New Roman" w:hAnsi="Times New Roman" w:cs="Times New Roman"/>
          <w:sz w:val="24"/>
          <w:szCs w:val="24"/>
        </w:rPr>
        <w:t>Estamos vendo as mortes acontecerem</w:t>
      </w:r>
      <w:r w:rsidR="00ED5D31">
        <w:rPr>
          <w:rFonts w:ascii="Times New Roman" w:hAnsi="Times New Roman" w:cs="Times New Roman"/>
          <w:sz w:val="24"/>
          <w:szCs w:val="24"/>
        </w:rPr>
        <w:t xml:space="preserve"> diariamente. </w:t>
      </w:r>
      <w:r w:rsidR="00BE58C9">
        <w:rPr>
          <w:rFonts w:ascii="Times New Roman" w:hAnsi="Times New Roman" w:cs="Times New Roman"/>
          <w:sz w:val="24"/>
          <w:szCs w:val="24"/>
        </w:rPr>
        <w:t>Esses índices</w:t>
      </w:r>
      <w:r w:rsidR="00ED5D31">
        <w:rPr>
          <w:rFonts w:ascii="Times New Roman" w:hAnsi="Times New Roman" w:cs="Times New Roman"/>
          <w:sz w:val="24"/>
          <w:szCs w:val="24"/>
        </w:rPr>
        <w:t xml:space="preserve"> tem que ser questionados. O óbito materno acontece por motivo de eclampsia. As Redes estão com </w:t>
      </w:r>
      <w:r w:rsidR="00BE58C9">
        <w:rPr>
          <w:rFonts w:ascii="Times New Roman" w:hAnsi="Times New Roman" w:cs="Times New Roman"/>
          <w:sz w:val="24"/>
          <w:szCs w:val="24"/>
        </w:rPr>
        <w:t>muitas dificuldades</w:t>
      </w:r>
      <w:r w:rsidR="00ED5D31">
        <w:rPr>
          <w:rFonts w:ascii="Times New Roman" w:hAnsi="Times New Roman" w:cs="Times New Roman"/>
          <w:sz w:val="24"/>
          <w:szCs w:val="24"/>
        </w:rPr>
        <w:t xml:space="preserve"> em funcionar</w:t>
      </w:r>
      <w:r w:rsidR="004D7218">
        <w:rPr>
          <w:rFonts w:ascii="Times New Roman" w:hAnsi="Times New Roman" w:cs="Times New Roman"/>
          <w:sz w:val="24"/>
          <w:szCs w:val="24"/>
        </w:rPr>
        <w:t>. A</w:t>
      </w:r>
      <w:r w:rsidR="00ED5D31">
        <w:rPr>
          <w:rFonts w:ascii="Times New Roman" w:hAnsi="Times New Roman" w:cs="Times New Roman"/>
          <w:sz w:val="24"/>
          <w:szCs w:val="24"/>
        </w:rPr>
        <w:t xml:space="preserve"> rede de ortopedia, que ainda se leva pacientes para serem tratados em Coruripe. Tem a promessa de se transformar o hospital Metropolitano, </w:t>
      </w:r>
      <w:r w:rsidR="00646C2A">
        <w:rPr>
          <w:rFonts w:ascii="Times New Roman" w:hAnsi="Times New Roman" w:cs="Times New Roman"/>
          <w:sz w:val="24"/>
          <w:szCs w:val="24"/>
        </w:rPr>
        <w:t>mas</w:t>
      </w:r>
      <w:r w:rsidR="00ED5D31">
        <w:rPr>
          <w:rFonts w:ascii="Times New Roman" w:hAnsi="Times New Roman" w:cs="Times New Roman"/>
          <w:sz w:val="24"/>
          <w:szCs w:val="24"/>
        </w:rPr>
        <w:t xml:space="preserve"> ainda não foi realizado. São questões </w:t>
      </w:r>
      <w:r w:rsidR="00BE58C9">
        <w:rPr>
          <w:rFonts w:ascii="Times New Roman" w:hAnsi="Times New Roman" w:cs="Times New Roman"/>
          <w:sz w:val="24"/>
          <w:szCs w:val="24"/>
        </w:rPr>
        <w:t>seríssimas</w:t>
      </w:r>
      <w:r w:rsidR="00ED5D31">
        <w:rPr>
          <w:rFonts w:ascii="Times New Roman" w:hAnsi="Times New Roman" w:cs="Times New Roman"/>
          <w:sz w:val="24"/>
          <w:szCs w:val="24"/>
        </w:rPr>
        <w:t xml:space="preserve">. O nosso hospital geral ainda </w:t>
      </w:r>
      <w:r w:rsidR="00BE58C9">
        <w:rPr>
          <w:rFonts w:ascii="Times New Roman" w:hAnsi="Times New Roman" w:cs="Times New Roman"/>
          <w:sz w:val="24"/>
          <w:szCs w:val="24"/>
        </w:rPr>
        <w:t>está</w:t>
      </w:r>
      <w:r w:rsidR="00ED5D31">
        <w:rPr>
          <w:rFonts w:ascii="Times New Roman" w:hAnsi="Times New Roman" w:cs="Times New Roman"/>
          <w:sz w:val="24"/>
          <w:szCs w:val="24"/>
        </w:rPr>
        <w:t xml:space="preserve"> funcionando precariamente, sob</w:t>
      </w:r>
      <w:r w:rsidR="004D7218">
        <w:rPr>
          <w:rFonts w:ascii="Times New Roman" w:hAnsi="Times New Roman" w:cs="Times New Roman"/>
          <w:sz w:val="24"/>
          <w:szCs w:val="24"/>
        </w:rPr>
        <w:t>re</w:t>
      </w:r>
      <w:r w:rsidR="00ED5D31">
        <w:rPr>
          <w:rFonts w:ascii="Times New Roman" w:hAnsi="Times New Roman" w:cs="Times New Roman"/>
          <w:sz w:val="24"/>
          <w:szCs w:val="24"/>
        </w:rPr>
        <w:t xml:space="preserve">carregado. Não se resolve essa questão. Quando se tem atendimento COVID-19, no hospital da mulher, a </w:t>
      </w:r>
      <w:r w:rsidR="00BE58C9">
        <w:rPr>
          <w:rFonts w:ascii="Times New Roman" w:hAnsi="Times New Roman" w:cs="Times New Roman"/>
          <w:sz w:val="24"/>
          <w:szCs w:val="24"/>
        </w:rPr>
        <w:t>maternidade</w:t>
      </w:r>
      <w:r w:rsidR="00ED5D31">
        <w:rPr>
          <w:rFonts w:ascii="Times New Roman" w:hAnsi="Times New Roman" w:cs="Times New Roman"/>
          <w:sz w:val="24"/>
          <w:szCs w:val="24"/>
        </w:rPr>
        <w:t xml:space="preserve"> nossa </w:t>
      </w:r>
      <w:r w:rsidR="00BE58C9">
        <w:rPr>
          <w:rFonts w:ascii="Times New Roman" w:hAnsi="Times New Roman" w:cs="Times New Roman"/>
          <w:sz w:val="24"/>
          <w:szCs w:val="24"/>
        </w:rPr>
        <w:t>Senhora</w:t>
      </w:r>
      <w:r w:rsidR="00ED5D31">
        <w:rPr>
          <w:rFonts w:ascii="Times New Roman" w:hAnsi="Times New Roman" w:cs="Times New Roman"/>
          <w:sz w:val="24"/>
          <w:szCs w:val="24"/>
        </w:rPr>
        <w:t xml:space="preserve"> de </w:t>
      </w:r>
      <w:r w:rsidR="00BE58C9">
        <w:rPr>
          <w:rFonts w:ascii="Times New Roman" w:hAnsi="Times New Roman" w:cs="Times New Roman"/>
          <w:sz w:val="24"/>
          <w:szCs w:val="24"/>
        </w:rPr>
        <w:t>Fátima</w:t>
      </w:r>
      <w:r w:rsidR="00ED5D31">
        <w:rPr>
          <w:rFonts w:ascii="Times New Roman" w:hAnsi="Times New Roman" w:cs="Times New Roman"/>
          <w:sz w:val="24"/>
          <w:szCs w:val="24"/>
        </w:rPr>
        <w:t xml:space="preserve"> pegou fogo.  Não podemos aprovar, se não essa realidade não munda nunca</w:t>
      </w:r>
      <w:r w:rsidR="004D7218">
        <w:rPr>
          <w:rFonts w:ascii="Times New Roman" w:hAnsi="Times New Roman" w:cs="Times New Roman"/>
          <w:sz w:val="24"/>
          <w:szCs w:val="24"/>
        </w:rPr>
        <w:t>”</w:t>
      </w:r>
      <w:r w:rsidR="00ED5D31">
        <w:rPr>
          <w:rFonts w:ascii="Times New Roman" w:hAnsi="Times New Roman" w:cs="Times New Roman"/>
          <w:sz w:val="24"/>
          <w:szCs w:val="24"/>
        </w:rPr>
        <w:t xml:space="preserve">. </w:t>
      </w:r>
      <w:r w:rsidR="00803773">
        <w:rPr>
          <w:rFonts w:ascii="Times New Roman" w:hAnsi="Times New Roman" w:cs="Times New Roman"/>
          <w:sz w:val="24"/>
          <w:szCs w:val="24"/>
        </w:rPr>
        <w:t xml:space="preserve">Dando prosseguimento a apresentação, </w:t>
      </w:r>
      <w:r w:rsidR="00803773" w:rsidRPr="00E207D0">
        <w:rPr>
          <w:rFonts w:ascii="Times New Roman" w:hAnsi="Times New Roman" w:cs="Times New Roman"/>
          <w:b/>
          <w:bCs/>
          <w:sz w:val="24"/>
          <w:szCs w:val="24"/>
        </w:rPr>
        <w:t xml:space="preserve">A Conselheira Alice </w:t>
      </w:r>
      <w:r w:rsidR="00803773">
        <w:rPr>
          <w:rFonts w:ascii="Times New Roman" w:hAnsi="Times New Roman" w:cs="Times New Roman"/>
          <w:b/>
          <w:bCs/>
          <w:sz w:val="24"/>
          <w:szCs w:val="24"/>
        </w:rPr>
        <w:t xml:space="preserve">Athayde </w:t>
      </w:r>
      <w:r w:rsidR="00803773" w:rsidRPr="00803773">
        <w:rPr>
          <w:rFonts w:ascii="Times New Roman" w:hAnsi="Times New Roman" w:cs="Times New Roman"/>
          <w:sz w:val="24"/>
          <w:szCs w:val="24"/>
        </w:rPr>
        <w:t>apresentou</w:t>
      </w:r>
      <w:r w:rsidR="00803773">
        <w:rPr>
          <w:rFonts w:ascii="Times New Roman" w:hAnsi="Times New Roman" w:cs="Times New Roman"/>
          <w:b/>
          <w:bCs/>
          <w:sz w:val="24"/>
          <w:szCs w:val="24"/>
        </w:rPr>
        <w:t xml:space="preserve"> o </w:t>
      </w:r>
      <w:r w:rsidR="00FF3CA9" w:rsidRPr="00FF3CA9">
        <w:rPr>
          <w:rFonts w:ascii="Times New Roman" w:hAnsi="Times New Roman" w:cs="Times New Roman"/>
          <w:b/>
          <w:bCs/>
          <w:sz w:val="24"/>
          <w:szCs w:val="24"/>
        </w:rPr>
        <w:lastRenderedPageBreak/>
        <w:t>Item 4</w:t>
      </w:r>
      <w:r w:rsidR="00FF3CA9">
        <w:rPr>
          <w:rFonts w:ascii="Times New Roman" w:hAnsi="Times New Roman" w:cs="Times New Roman"/>
          <w:sz w:val="24"/>
          <w:szCs w:val="24"/>
        </w:rPr>
        <w:t xml:space="preserve"> – Indicadores financeiros (anexo 4)</w:t>
      </w:r>
      <w:r w:rsidR="00803773">
        <w:rPr>
          <w:rFonts w:ascii="Times New Roman" w:hAnsi="Times New Roman" w:cs="Times New Roman"/>
          <w:sz w:val="24"/>
          <w:szCs w:val="24"/>
        </w:rPr>
        <w:t>, dizendo</w:t>
      </w:r>
      <w:r w:rsidR="00FF3CA9">
        <w:rPr>
          <w:rFonts w:ascii="Times New Roman" w:hAnsi="Times New Roman" w:cs="Times New Roman"/>
          <w:sz w:val="24"/>
          <w:szCs w:val="24"/>
        </w:rPr>
        <w:t xml:space="preserve"> que a Comissão ao analisar os indicadores financeiros relativos as receitas, observou uma queda na participação da receita de impostos, na receita total do Estado em relação a dois mil e quinze, que apresentou um percentual de (47,48%), apesar d</w:t>
      </w:r>
      <w:r w:rsidR="00504842">
        <w:rPr>
          <w:rFonts w:ascii="Times New Roman" w:hAnsi="Times New Roman" w:cs="Times New Roman"/>
          <w:sz w:val="24"/>
          <w:szCs w:val="24"/>
        </w:rPr>
        <w:t xml:space="preserve">e </w:t>
      </w:r>
      <w:r w:rsidR="00FF3CA9">
        <w:rPr>
          <w:rFonts w:ascii="Times New Roman" w:hAnsi="Times New Roman" w:cs="Times New Roman"/>
          <w:sz w:val="24"/>
          <w:szCs w:val="24"/>
        </w:rPr>
        <w:t xml:space="preserve">em dois mil e dezoito ter superado dois mil e dezesseis e dois mil e dezessete. </w:t>
      </w:r>
      <w:r w:rsidR="00504842">
        <w:rPr>
          <w:rFonts w:ascii="Times New Roman" w:hAnsi="Times New Roman" w:cs="Times New Roman"/>
          <w:sz w:val="24"/>
          <w:szCs w:val="24"/>
        </w:rPr>
        <w:t>Era necessário</w:t>
      </w:r>
      <w:r w:rsidR="00FF3CA9">
        <w:rPr>
          <w:rFonts w:ascii="Times New Roman" w:hAnsi="Times New Roman" w:cs="Times New Roman"/>
          <w:sz w:val="24"/>
          <w:szCs w:val="24"/>
        </w:rPr>
        <w:t xml:space="preserve"> maior eficiência na arrecadação diante das receitas geradas, bem como maior capacidade de investimento público e menor informalidade econômica. </w:t>
      </w:r>
      <w:r w:rsidR="00AC0601">
        <w:rPr>
          <w:rFonts w:ascii="Times New Roman" w:hAnsi="Times New Roman" w:cs="Times New Roman"/>
          <w:sz w:val="24"/>
          <w:szCs w:val="24"/>
        </w:rPr>
        <w:t xml:space="preserve">Uma das premissas do SUS era a equidade, assim sendo, apesar do percentual de doze por </w:t>
      </w:r>
      <w:r w:rsidR="00646C2A">
        <w:rPr>
          <w:rFonts w:ascii="Times New Roman" w:hAnsi="Times New Roman" w:cs="Times New Roman"/>
          <w:sz w:val="24"/>
          <w:szCs w:val="24"/>
        </w:rPr>
        <w:t>cento garantido</w:t>
      </w:r>
      <w:r w:rsidR="00AC0601">
        <w:rPr>
          <w:rFonts w:ascii="Times New Roman" w:hAnsi="Times New Roman" w:cs="Times New Roman"/>
          <w:sz w:val="24"/>
          <w:szCs w:val="24"/>
        </w:rPr>
        <w:t xml:space="preserve"> para a saúde, estados mais pobres como Alagoas que tinha uma média de noventa e cinco da população utilizando exclusivamente o SUS, aumentando consideravelmente o impacto financeiro e a dependência populacional para os investimentos da saúde pública.  </w:t>
      </w:r>
      <w:r w:rsidR="00803773">
        <w:rPr>
          <w:rFonts w:ascii="Times New Roman" w:hAnsi="Times New Roman" w:cs="Times New Roman"/>
          <w:sz w:val="24"/>
          <w:szCs w:val="24"/>
        </w:rPr>
        <w:t>Enfatizou que era</w:t>
      </w:r>
      <w:r w:rsidR="00AC0601">
        <w:rPr>
          <w:rFonts w:ascii="Times New Roman" w:hAnsi="Times New Roman" w:cs="Times New Roman"/>
          <w:sz w:val="24"/>
          <w:szCs w:val="24"/>
        </w:rPr>
        <w:t xml:space="preserve"> importante que o percentual de recurso federal para fazer face aos desafios sociais da saúde fossem cada vez maior. Apesar dos outros anos ter sofrido uma diminuição, observou-se um considerável aumento em dois mil e dezoito. As</w:t>
      </w:r>
      <w:r w:rsidR="00504842">
        <w:rPr>
          <w:rFonts w:ascii="Times New Roman" w:hAnsi="Times New Roman" w:cs="Times New Roman"/>
          <w:sz w:val="24"/>
          <w:szCs w:val="24"/>
        </w:rPr>
        <w:t xml:space="preserve"> </w:t>
      </w:r>
      <w:r w:rsidR="00305345">
        <w:rPr>
          <w:rFonts w:ascii="Times New Roman" w:hAnsi="Times New Roman" w:cs="Times New Roman"/>
          <w:sz w:val="24"/>
          <w:szCs w:val="24"/>
        </w:rPr>
        <w:t>despesas totais</w:t>
      </w:r>
      <w:r w:rsidR="00504842">
        <w:rPr>
          <w:rFonts w:ascii="Times New Roman" w:hAnsi="Times New Roman" w:cs="Times New Roman"/>
          <w:sz w:val="24"/>
          <w:szCs w:val="24"/>
        </w:rPr>
        <w:t xml:space="preserve"> com Saúde, sob a responsabilidade do Estado por habitantes, principais indicadores fornecidos pelo Sistema de Informações sobre Orçamento Público em Saúde (SIOPS), verificou </w:t>
      </w:r>
      <w:r w:rsidR="00305345">
        <w:rPr>
          <w:rFonts w:ascii="Times New Roman" w:hAnsi="Times New Roman" w:cs="Times New Roman"/>
          <w:sz w:val="24"/>
          <w:szCs w:val="24"/>
        </w:rPr>
        <w:t xml:space="preserve">um decréscimo em dois mil e dezessete, voltando a crescer em dois mil e dezoito. Houve uma diminuição nos gastos com medicamentos ao longo desses quatro anos, quando verificado a participação da despesa com medicamentos na despesa total com Saúde. Era imprescindível maior investimento, principalmente nos medicamentos de alto custo, que tem sido uma das maiores reclamações, principalmente dos usuários de baixa </w:t>
      </w:r>
      <w:r w:rsidR="00B0270F">
        <w:rPr>
          <w:rFonts w:ascii="Times New Roman" w:hAnsi="Times New Roman" w:cs="Times New Roman"/>
          <w:sz w:val="24"/>
          <w:szCs w:val="24"/>
        </w:rPr>
        <w:t>renda. Quanto</w:t>
      </w:r>
      <w:r w:rsidR="00305345">
        <w:rPr>
          <w:rFonts w:ascii="Times New Roman" w:hAnsi="Times New Roman" w:cs="Times New Roman"/>
          <w:sz w:val="24"/>
          <w:szCs w:val="24"/>
        </w:rPr>
        <w:t xml:space="preserve"> ao percentual de aplicação de recursos próprios em ações e serviços de saúde, nos termos da Lei Complementar nº 141, de 13 de janeiro de 2012, verificou que o Estado atingiu o percentual mínimo de doze por cento, mas fazendo uma comparação com os anos de dois mil e quinze e dois mil e dezessete, observou-se </w:t>
      </w:r>
      <w:r w:rsidR="00A43C30">
        <w:rPr>
          <w:rFonts w:ascii="Times New Roman" w:hAnsi="Times New Roman" w:cs="Times New Roman"/>
          <w:sz w:val="24"/>
          <w:szCs w:val="24"/>
        </w:rPr>
        <w:t>que houve uma redução. Verificou-se que a maioria dos recursos são gastos com a média e alta complexidade</w:t>
      </w:r>
      <w:r w:rsidR="00705431">
        <w:rPr>
          <w:rFonts w:ascii="Times New Roman" w:hAnsi="Times New Roman" w:cs="Times New Roman"/>
          <w:sz w:val="24"/>
          <w:szCs w:val="24"/>
        </w:rPr>
        <w:t xml:space="preserve">, enquanto </w:t>
      </w:r>
      <w:r w:rsidR="00890FDF">
        <w:rPr>
          <w:rFonts w:ascii="Times New Roman" w:hAnsi="Times New Roman" w:cs="Times New Roman"/>
          <w:sz w:val="24"/>
          <w:szCs w:val="24"/>
        </w:rPr>
        <w:t>os investimentos com a atenção primariam</w:t>
      </w:r>
      <w:r w:rsidR="00183791">
        <w:rPr>
          <w:rFonts w:ascii="Times New Roman" w:hAnsi="Times New Roman" w:cs="Times New Roman"/>
          <w:sz w:val="24"/>
          <w:szCs w:val="24"/>
        </w:rPr>
        <w:t>, vigilância</w:t>
      </w:r>
      <w:r w:rsidR="00705431">
        <w:rPr>
          <w:rFonts w:ascii="Times New Roman" w:hAnsi="Times New Roman" w:cs="Times New Roman"/>
          <w:sz w:val="24"/>
          <w:szCs w:val="24"/>
        </w:rPr>
        <w:t xml:space="preserve"> sanitária e vigilância epidemiológica, que são ações básicas, chegaram a dois mil e </w:t>
      </w:r>
      <w:r w:rsidR="00183791">
        <w:rPr>
          <w:rFonts w:ascii="Times New Roman" w:hAnsi="Times New Roman" w:cs="Times New Roman"/>
          <w:sz w:val="24"/>
          <w:szCs w:val="24"/>
        </w:rPr>
        <w:t>dezoito</w:t>
      </w:r>
      <w:r w:rsidR="00705431">
        <w:rPr>
          <w:rFonts w:ascii="Times New Roman" w:hAnsi="Times New Roman" w:cs="Times New Roman"/>
          <w:sz w:val="24"/>
          <w:szCs w:val="24"/>
        </w:rPr>
        <w:t xml:space="preserve"> </w:t>
      </w:r>
      <w:r w:rsidR="00183791">
        <w:rPr>
          <w:rFonts w:ascii="Times New Roman" w:hAnsi="Times New Roman" w:cs="Times New Roman"/>
          <w:sz w:val="24"/>
          <w:szCs w:val="24"/>
        </w:rPr>
        <w:t>próximas a dois por cento.</w:t>
      </w:r>
      <w:r w:rsidR="00A43C30">
        <w:rPr>
          <w:rFonts w:ascii="Times New Roman" w:hAnsi="Times New Roman" w:cs="Times New Roman"/>
          <w:sz w:val="24"/>
          <w:szCs w:val="24"/>
        </w:rPr>
        <w:t xml:space="preserve"> Se a atenção básica funcionasse como era preceituado, resolveria em média oitenta por cento dos problemas da saúde, e que sua execução era responsabilidade maior do gestor municipal. O Estado precisava monitorar, auditar e apoiar técnica e financeiramente para que cumpra o seu papel e descongestione as </w:t>
      </w:r>
      <w:r w:rsidR="00A43C30">
        <w:rPr>
          <w:rFonts w:ascii="Times New Roman" w:hAnsi="Times New Roman" w:cs="Times New Roman"/>
          <w:sz w:val="24"/>
          <w:szCs w:val="24"/>
        </w:rPr>
        <w:lastRenderedPageBreak/>
        <w:t>unidades de média e alta complexidade, diminuindo assim os custos. Apesar do Estado em dois mil e dezoito ter aumentado o percentual de aplicação na atenção básica, a Comissão recomendou maior investimento nas ações e serviços em saúde</w:t>
      </w:r>
      <w:r w:rsidR="00E36998">
        <w:rPr>
          <w:rFonts w:ascii="Times New Roman" w:hAnsi="Times New Roman" w:cs="Times New Roman"/>
          <w:sz w:val="24"/>
          <w:szCs w:val="24"/>
        </w:rPr>
        <w:t xml:space="preserve">, com um olhar diferenciado para este tipo de assistência </w:t>
      </w:r>
      <w:r w:rsidR="00803773">
        <w:rPr>
          <w:rFonts w:ascii="Times New Roman" w:hAnsi="Times New Roman" w:cs="Times New Roman"/>
          <w:sz w:val="24"/>
          <w:szCs w:val="24"/>
        </w:rPr>
        <w:t>à</w:t>
      </w:r>
      <w:r w:rsidR="00E36998">
        <w:rPr>
          <w:rFonts w:ascii="Times New Roman" w:hAnsi="Times New Roman" w:cs="Times New Roman"/>
          <w:sz w:val="24"/>
          <w:szCs w:val="24"/>
        </w:rPr>
        <w:t xml:space="preserve"> saúde. </w:t>
      </w:r>
      <w:r w:rsidR="00A43C30">
        <w:rPr>
          <w:rFonts w:ascii="Times New Roman" w:hAnsi="Times New Roman" w:cs="Times New Roman"/>
          <w:sz w:val="24"/>
          <w:szCs w:val="24"/>
        </w:rPr>
        <w:t xml:space="preserve"> Com relação ao Fundo de Combate e Erradicação da Pobreza (FECOEP) era necessário um esclarecimento mais detalhado do seu uso. </w:t>
      </w:r>
      <w:r w:rsidR="00183791">
        <w:rPr>
          <w:rFonts w:ascii="Times New Roman" w:hAnsi="Times New Roman" w:cs="Times New Roman"/>
          <w:sz w:val="24"/>
          <w:szCs w:val="24"/>
        </w:rPr>
        <w:t xml:space="preserve"> </w:t>
      </w:r>
      <w:r w:rsidR="00A10878" w:rsidRPr="00A10878">
        <w:rPr>
          <w:rFonts w:ascii="Times New Roman" w:hAnsi="Times New Roman" w:cs="Times New Roman"/>
          <w:b/>
          <w:bCs/>
          <w:sz w:val="24"/>
          <w:szCs w:val="24"/>
        </w:rPr>
        <w:t xml:space="preserve">O </w:t>
      </w:r>
      <w:r w:rsidR="00183791" w:rsidRPr="00A10878">
        <w:rPr>
          <w:rFonts w:ascii="Times New Roman" w:hAnsi="Times New Roman" w:cs="Times New Roman"/>
          <w:b/>
          <w:bCs/>
          <w:sz w:val="24"/>
          <w:szCs w:val="24"/>
        </w:rPr>
        <w:t>Conselheiro Francisco Mata</w:t>
      </w:r>
      <w:r w:rsidR="00183791">
        <w:rPr>
          <w:rFonts w:ascii="Times New Roman" w:hAnsi="Times New Roman" w:cs="Times New Roman"/>
          <w:sz w:val="24"/>
          <w:szCs w:val="24"/>
        </w:rPr>
        <w:t xml:space="preserve"> falou que a questão do FECOEP foi admitida em curso do Ministério da </w:t>
      </w:r>
      <w:r w:rsidR="00E36998">
        <w:rPr>
          <w:rFonts w:ascii="Times New Roman" w:hAnsi="Times New Roman" w:cs="Times New Roman"/>
          <w:sz w:val="24"/>
          <w:szCs w:val="24"/>
        </w:rPr>
        <w:t>Saúde</w:t>
      </w:r>
      <w:r w:rsidR="00183791">
        <w:rPr>
          <w:rFonts w:ascii="Times New Roman" w:hAnsi="Times New Roman" w:cs="Times New Roman"/>
          <w:sz w:val="24"/>
          <w:szCs w:val="24"/>
        </w:rPr>
        <w:t xml:space="preserve"> recentemente, com a mudança da forma de financiamento do SUS. Veio aqui um grupo de técnicos, inclusive o </w:t>
      </w:r>
      <w:r w:rsidR="00C967B3">
        <w:rPr>
          <w:rFonts w:ascii="Times New Roman" w:hAnsi="Times New Roman" w:cs="Times New Roman"/>
          <w:sz w:val="24"/>
          <w:szCs w:val="24"/>
        </w:rPr>
        <w:t>D</w:t>
      </w:r>
      <w:r w:rsidR="00183791">
        <w:rPr>
          <w:rFonts w:ascii="Times New Roman" w:hAnsi="Times New Roman" w:cs="Times New Roman"/>
          <w:sz w:val="24"/>
          <w:szCs w:val="24"/>
        </w:rPr>
        <w:t xml:space="preserve">outor José Medeiros admitiu que o FECOEP é um complicador para a prestação de contas do que se gasta com saúde. Ele era incluído nos doze por </w:t>
      </w:r>
      <w:r w:rsidR="00646C2A">
        <w:rPr>
          <w:rFonts w:ascii="Times New Roman" w:hAnsi="Times New Roman" w:cs="Times New Roman"/>
          <w:sz w:val="24"/>
          <w:szCs w:val="24"/>
        </w:rPr>
        <w:t>cento (</w:t>
      </w:r>
      <w:r w:rsidR="00C967B3">
        <w:rPr>
          <w:rFonts w:ascii="Times New Roman" w:hAnsi="Times New Roman" w:cs="Times New Roman"/>
          <w:sz w:val="24"/>
          <w:szCs w:val="24"/>
        </w:rPr>
        <w:t>12%)</w:t>
      </w:r>
      <w:r w:rsidR="00183791">
        <w:rPr>
          <w:rFonts w:ascii="Times New Roman" w:hAnsi="Times New Roman" w:cs="Times New Roman"/>
          <w:sz w:val="24"/>
          <w:szCs w:val="24"/>
        </w:rPr>
        <w:t xml:space="preserve"> do </w:t>
      </w:r>
      <w:r w:rsidR="00C967B3">
        <w:rPr>
          <w:rFonts w:ascii="Times New Roman" w:hAnsi="Times New Roman" w:cs="Times New Roman"/>
          <w:sz w:val="24"/>
          <w:szCs w:val="24"/>
        </w:rPr>
        <w:t xml:space="preserve">que </w:t>
      </w:r>
      <w:r w:rsidR="00183791">
        <w:rPr>
          <w:rFonts w:ascii="Times New Roman" w:hAnsi="Times New Roman" w:cs="Times New Roman"/>
          <w:sz w:val="24"/>
          <w:szCs w:val="24"/>
        </w:rPr>
        <w:t xml:space="preserve">se gasta com saúde. Tirando o caráter do FECOEP que é desvio de finalidade, o que se gasta no FECOEP é permitido, entra </w:t>
      </w:r>
      <w:r w:rsidR="00C967B3">
        <w:rPr>
          <w:rFonts w:ascii="Times New Roman" w:hAnsi="Times New Roman" w:cs="Times New Roman"/>
          <w:sz w:val="24"/>
          <w:szCs w:val="24"/>
        </w:rPr>
        <w:t>no</w:t>
      </w:r>
      <w:r w:rsidR="00183791">
        <w:rPr>
          <w:rFonts w:ascii="Times New Roman" w:hAnsi="Times New Roman" w:cs="Times New Roman"/>
          <w:sz w:val="24"/>
          <w:szCs w:val="24"/>
        </w:rPr>
        <w:t xml:space="preserve"> doze por cento</w:t>
      </w:r>
      <w:r w:rsidR="00C967B3">
        <w:rPr>
          <w:rFonts w:ascii="Times New Roman" w:hAnsi="Times New Roman" w:cs="Times New Roman"/>
          <w:sz w:val="24"/>
          <w:szCs w:val="24"/>
        </w:rPr>
        <w:t xml:space="preserve"> (12%) de contrapartida Estadual</w:t>
      </w:r>
      <w:r w:rsidR="00183791">
        <w:rPr>
          <w:rFonts w:ascii="Times New Roman" w:hAnsi="Times New Roman" w:cs="Times New Roman"/>
          <w:sz w:val="24"/>
          <w:szCs w:val="24"/>
        </w:rPr>
        <w:t>.</w:t>
      </w:r>
      <w:r w:rsidR="00014720">
        <w:rPr>
          <w:rFonts w:ascii="Times New Roman" w:hAnsi="Times New Roman" w:cs="Times New Roman"/>
          <w:sz w:val="24"/>
          <w:szCs w:val="24"/>
        </w:rPr>
        <w:t xml:space="preserve"> </w:t>
      </w:r>
      <w:r w:rsidR="00014720" w:rsidRPr="00C967B3">
        <w:rPr>
          <w:rFonts w:ascii="Times New Roman" w:hAnsi="Times New Roman" w:cs="Times New Roman"/>
          <w:b/>
          <w:bCs/>
          <w:sz w:val="24"/>
          <w:szCs w:val="24"/>
        </w:rPr>
        <w:t>Bruno</w:t>
      </w:r>
      <w:r w:rsidR="00890FDF" w:rsidRPr="00C967B3">
        <w:rPr>
          <w:rFonts w:ascii="Times New Roman" w:hAnsi="Times New Roman" w:cs="Times New Roman"/>
          <w:b/>
          <w:bCs/>
          <w:sz w:val="24"/>
          <w:szCs w:val="24"/>
        </w:rPr>
        <w:t xml:space="preserve"> Pimentel</w:t>
      </w:r>
      <w:r w:rsidR="00014720">
        <w:rPr>
          <w:rFonts w:ascii="Times New Roman" w:hAnsi="Times New Roman" w:cs="Times New Roman"/>
          <w:sz w:val="24"/>
          <w:szCs w:val="24"/>
        </w:rPr>
        <w:t xml:space="preserve"> falou que em Alagoas nu</w:t>
      </w:r>
      <w:r w:rsidR="001B2E08">
        <w:rPr>
          <w:rFonts w:ascii="Times New Roman" w:hAnsi="Times New Roman" w:cs="Times New Roman"/>
          <w:sz w:val="24"/>
          <w:szCs w:val="24"/>
        </w:rPr>
        <w:t>n</w:t>
      </w:r>
      <w:r w:rsidR="00014720">
        <w:rPr>
          <w:rFonts w:ascii="Times New Roman" w:hAnsi="Times New Roman" w:cs="Times New Roman"/>
          <w:sz w:val="24"/>
          <w:szCs w:val="24"/>
        </w:rPr>
        <w:t>ca foi contabilizado o recurso do FECOEP</w:t>
      </w:r>
      <w:r w:rsidR="001B2E08">
        <w:rPr>
          <w:rFonts w:ascii="Times New Roman" w:hAnsi="Times New Roman" w:cs="Times New Roman"/>
          <w:sz w:val="24"/>
          <w:szCs w:val="24"/>
        </w:rPr>
        <w:t xml:space="preserve"> nos 12% (</w:t>
      </w:r>
      <w:r w:rsidR="00014720">
        <w:rPr>
          <w:rFonts w:ascii="Times New Roman" w:hAnsi="Times New Roman" w:cs="Times New Roman"/>
          <w:sz w:val="24"/>
          <w:szCs w:val="24"/>
        </w:rPr>
        <w:t>doze por cento</w:t>
      </w:r>
      <w:r w:rsidR="001B2E08">
        <w:rPr>
          <w:rFonts w:ascii="Times New Roman" w:hAnsi="Times New Roman" w:cs="Times New Roman"/>
          <w:sz w:val="24"/>
          <w:szCs w:val="24"/>
        </w:rPr>
        <w:t>)</w:t>
      </w:r>
      <w:r w:rsidR="00014720">
        <w:rPr>
          <w:rFonts w:ascii="Times New Roman" w:hAnsi="Times New Roman" w:cs="Times New Roman"/>
          <w:sz w:val="24"/>
          <w:szCs w:val="24"/>
        </w:rPr>
        <w:t xml:space="preserve"> gasto em saúde. No </w:t>
      </w:r>
      <w:r w:rsidR="001B2E08">
        <w:rPr>
          <w:rFonts w:ascii="Times New Roman" w:hAnsi="Times New Roman" w:cs="Times New Roman"/>
          <w:sz w:val="24"/>
          <w:szCs w:val="24"/>
        </w:rPr>
        <w:t>R</w:t>
      </w:r>
      <w:r w:rsidR="00014720">
        <w:rPr>
          <w:rFonts w:ascii="Times New Roman" w:hAnsi="Times New Roman" w:cs="Times New Roman"/>
          <w:sz w:val="24"/>
          <w:szCs w:val="24"/>
        </w:rPr>
        <w:t xml:space="preserve">elatório que </w:t>
      </w:r>
      <w:r w:rsidR="00890FDF">
        <w:rPr>
          <w:rFonts w:ascii="Times New Roman" w:hAnsi="Times New Roman" w:cs="Times New Roman"/>
          <w:sz w:val="24"/>
          <w:szCs w:val="24"/>
        </w:rPr>
        <w:t>foi enviado para</w:t>
      </w:r>
      <w:r w:rsidR="00014720">
        <w:rPr>
          <w:rFonts w:ascii="Times New Roman" w:hAnsi="Times New Roman" w:cs="Times New Roman"/>
          <w:sz w:val="24"/>
          <w:szCs w:val="24"/>
        </w:rPr>
        <w:t xml:space="preserve"> o CES esta</w:t>
      </w:r>
      <w:r w:rsidR="00890FDF">
        <w:rPr>
          <w:rFonts w:ascii="Times New Roman" w:hAnsi="Times New Roman" w:cs="Times New Roman"/>
          <w:sz w:val="24"/>
          <w:szCs w:val="24"/>
        </w:rPr>
        <w:t>va</w:t>
      </w:r>
      <w:r w:rsidR="00014720">
        <w:rPr>
          <w:rFonts w:ascii="Times New Roman" w:hAnsi="Times New Roman" w:cs="Times New Roman"/>
          <w:sz w:val="24"/>
          <w:szCs w:val="24"/>
        </w:rPr>
        <w:t xml:space="preserve"> informado a fonte. Esta</w:t>
      </w:r>
      <w:r w:rsidR="00890FDF">
        <w:rPr>
          <w:rFonts w:ascii="Times New Roman" w:hAnsi="Times New Roman" w:cs="Times New Roman"/>
          <w:sz w:val="24"/>
          <w:szCs w:val="24"/>
        </w:rPr>
        <w:t>va</w:t>
      </w:r>
      <w:r w:rsidR="00014720">
        <w:rPr>
          <w:rFonts w:ascii="Times New Roman" w:hAnsi="Times New Roman" w:cs="Times New Roman"/>
          <w:sz w:val="24"/>
          <w:szCs w:val="24"/>
        </w:rPr>
        <w:t xml:space="preserve"> lá</w:t>
      </w:r>
      <w:r w:rsidR="00890FDF">
        <w:rPr>
          <w:rFonts w:ascii="Times New Roman" w:hAnsi="Times New Roman" w:cs="Times New Roman"/>
          <w:sz w:val="24"/>
          <w:szCs w:val="24"/>
        </w:rPr>
        <w:t xml:space="preserve"> a</w:t>
      </w:r>
      <w:r w:rsidR="00014720">
        <w:rPr>
          <w:rFonts w:ascii="Times New Roman" w:hAnsi="Times New Roman" w:cs="Times New Roman"/>
          <w:sz w:val="24"/>
          <w:szCs w:val="24"/>
        </w:rPr>
        <w:t xml:space="preserve"> fonte não computada para aplicação do mínimo e o FECOEP esta</w:t>
      </w:r>
      <w:r w:rsidR="00890FDF">
        <w:rPr>
          <w:rFonts w:ascii="Times New Roman" w:hAnsi="Times New Roman" w:cs="Times New Roman"/>
          <w:sz w:val="24"/>
          <w:szCs w:val="24"/>
        </w:rPr>
        <w:t>va</w:t>
      </w:r>
      <w:r w:rsidR="00014720">
        <w:rPr>
          <w:rFonts w:ascii="Times New Roman" w:hAnsi="Times New Roman" w:cs="Times New Roman"/>
          <w:sz w:val="24"/>
          <w:szCs w:val="24"/>
        </w:rPr>
        <w:t xml:space="preserve"> lá no meio. Naturalmente em </w:t>
      </w:r>
      <w:r w:rsidR="00890FDF">
        <w:rPr>
          <w:rFonts w:ascii="Times New Roman" w:hAnsi="Times New Roman" w:cs="Times New Roman"/>
          <w:sz w:val="24"/>
          <w:szCs w:val="24"/>
        </w:rPr>
        <w:t>qualquer</w:t>
      </w:r>
      <w:r w:rsidR="00014720">
        <w:rPr>
          <w:rFonts w:ascii="Times New Roman" w:hAnsi="Times New Roman" w:cs="Times New Roman"/>
          <w:sz w:val="24"/>
          <w:szCs w:val="24"/>
        </w:rPr>
        <w:t xml:space="preserve"> </w:t>
      </w:r>
      <w:r w:rsidR="00E36998">
        <w:rPr>
          <w:rFonts w:ascii="Times New Roman" w:hAnsi="Times New Roman" w:cs="Times New Roman"/>
          <w:sz w:val="24"/>
          <w:szCs w:val="24"/>
        </w:rPr>
        <w:t>an</w:t>
      </w:r>
      <w:r w:rsidR="001B2E08">
        <w:rPr>
          <w:rFonts w:ascii="Times New Roman" w:hAnsi="Times New Roman" w:cs="Times New Roman"/>
          <w:sz w:val="24"/>
          <w:szCs w:val="24"/>
        </w:rPr>
        <w:t>á</w:t>
      </w:r>
      <w:r w:rsidR="00E36998">
        <w:rPr>
          <w:rFonts w:ascii="Times New Roman" w:hAnsi="Times New Roman" w:cs="Times New Roman"/>
          <w:sz w:val="24"/>
          <w:szCs w:val="24"/>
        </w:rPr>
        <w:t xml:space="preserve">lise de </w:t>
      </w:r>
      <w:r w:rsidR="001B2E08">
        <w:rPr>
          <w:rFonts w:ascii="Times New Roman" w:hAnsi="Times New Roman" w:cs="Times New Roman"/>
          <w:sz w:val="24"/>
          <w:szCs w:val="24"/>
        </w:rPr>
        <w:t>R</w:t>
      </w:r>
      <w:r w:rsidR="00014720">
        <w:rPr>
          <w:rFonts w:ascii="Times New Roman" w:hAnsi="Times New Roman" w:cs="Times New Roman"/>
          <w:sz w:val="24"/>
          <w:szCs w:val="24"/>
        </w:rPr>
        <w:t xml:space="preserve">elatório de </w:t>
      </w:r>
      <w:r w:rsidR="001B2E08">
        <w:rPr>
          <w:rFonts w:ascii="Times New Roman" w:hAnsi="Times New Roman" w:cs="Times New Roman"/>
          <w:sz w:val="24"/>
          <w:szCs w:val="24"/>
        </w:rPr>
        <w:t>G</w:t>
      </w:r>
      <w:r w:rsidR="00014720">
        <w:rPr>
          <w:rFonts w:ascii="Times New Roman" w:hAnsi="Times New Roman" w:cs="Times New Roman"/>
          <w:sz w:val="24"/>
          <w:szCs w:val="24"/>
        </w:rPr>
        <w:t xml:space="preserve">estão que </w:t>
      </w:r>
      <w:r w:rsidR="0030233E">
        <w:rPr>
          <w:rFonts w:ascii="Times New Roman" w:hAnsi="Times New Roman" w:cs="Times New Roman"/>
          <w:sz w:val="24"/>
          <w:szCs w:val="24"/>
        </w:rPr>
        <w:t>era</w:t>
      </w:r>
      <w:r w:rsidR="00014720">
        <w:rPr>
          <w:rFonts w:ascii="Times New Roman" w:hAnsi="Times New Roman" w:cs="Times New Roman"/>
          <w:sz w:val="24"/>
          <w:szCs w:val="24"/>
        </w:rPr>
        <w:t xml:space="preserve"> feito, sempre t</w:t>
      </w:r>
      <w:r w:rsidR="0030233E">
        <w:rPr>
          <w:rFonts w:ascii="Times New Roman" w:hAnsi="Times New Roman" w:cs="Times New Roman"/>
          <w:sz w:val="24"/>
          <w:szCs w:val="24"/>
        </w:rPr>
        <w:t>inha</w:t>
      </w:r>
      <w:r w:rsidR="00014720">
        <w:rPr>
          <w:rFonts w:ascii="Times New Roman" w:hAnsi="Times New Roman" w:cs="Times New Roman"/>
          <w:sz w:val="24"/>
          <w:szCs w:val="24"/>
        </w:rPr>
        <w:t xml:space="preserve"> um problema financeiro de recurso, isso </w:t>
      </w:r>
      <w:r w:rsidR="0030233E">
        <w:rPr>
          <w:rFonts w:ascii="Times New Roman" w:hAnsi="Times New Roman" w:cs="Times New Roman"/>
          <w:sz w:val="24"/>
          <w:szCs w:val="24"/>
        </w:rPr>
        <w:t xml:space="preserve">era </w:t>
      </w:r>
      <w:r w:rsidR="00014720">
        <w:rPr>
          <w:rFonts w:ascii="Times New Roman" w:hAnsi="Times New Roman" w:cs="Times New Roman"/>
          <w:sz w:val="24"/>
          <w:szCs w:val="24"/>
        </w:rPr>
        <w:t>normal. Não t</w:t>
      </w:r>
      <w:r w:rsidR="0030233E">
        <w:rPr>
          <w:rFonts w:ascii="Times New Roman" w:hAnsi="Times New Roman" w:cs="Times New Roman"/>
          <w:sz w:val="24"/>
          <w:szCs w:val="24"/>
        </w:rPr>
        <w:t>inha</w:t>
      </w:r>
      <w:r w:rsidR="00014720">
        <w:rPr>
          <w:rFonts w:ascii="Times New Roman" w:hAnsi="Times New Roman" w:cs="Times New Roman"/>
          <w:sz w:val="24"/>
          <w:szCs w:val="24"/>
        </w:rPr>
        <w:t xml:space="preserve"> um recurso suficiente para enfrenta</w:t>
      </w:r>
      <w:r w:rsidR="00A6363F">
        <w:rPr>
          <w:rFonts w:ascii="Times New Roman" w:hAnsi="Times New Roman" w:cs="Times New Roman"/>
          <w:sz w:val="24"/>
          <w:szCs w:val="24"/>
        </w:rPr>
        <w:t>r</w:t>
      </w:r>
      <w:r w:rsidR="00014720">
        <w:rPr>
          <w:rFonts w:ascii="Times New Roman" w:hAnsi="Times New Roman" w:cs="Times New Roman"/>
          <w:sz w:val="24"/>
          <w:szCs w:val="24"/>
        </w:rPr>
        <w:t xml:space="preserve"> todos os problemas de saúde. </w:t>
      </w:r>
      <w:r w:rsidR="00BC2DEB">
        <w:rPr>
          <w:rFonts w:ascii="Times New Roman" w:hAnsi="Times New Roman" w:cs="Times New Roman"/>
          <w:sz w:val="24"/>
          <w:szCs w:val="24"/>
        </w:rPr>
        <w:t>A</w:t>
      </w:r>
      <w:r w:rsidR="00014720">
        <w:rPr>
          <w:rFonts w:ascii="Times New Roman" w:hAnsi="Times New Roman" w:cs="Times New Roman"/>
          <w:sz w:val="24"/>
          <w:szCs w:val="24"/>
        </w:rPr>
        <w:t xml:space="preserve"> PAS </w:t>
      </w:r>
      <w:r w:rsidR="00890FDF">
        <w:rPr>
          <w:rFonts w:ascii="Times New Roman" w:hAnsi="Times New Roman" w:cs="Times New Roman"/>
          <w:sz w:val="24"/>
          <w:szCs w:val="24"/>
        </w:rPr>
        <w:t>precisa</w:t>
      </w:r>
      <w:r w:rsidR="0030233E">
        <w:rPr>
          <w:rFonts w:ascii="Times New Roman" w:hAnsi="Times New Roman" w:cs="Times New Roman"/>
          <w:sz w:val="24"/>
          <w:szCs w:val="24"/>
        </w:rPr>
        <w:t>va</w:t>
      </w:r>
      <w:r w:rsidR="00014720">
        <w:rPr>
          <w:rFonts w:ascii="Times New Roman" w:hAnsi="Times New Roman" w:cs="Times New Roman"/>
          <w:sz w:val="24"/>
          <w:szCs w:val="24"/>
        </w:rPr>
        <w:t xml:space="preserve"> trazer uma </w:t>
      </w:r>
      <w:r w:rsidR="00890FDF">
        <w:rPr>
          <w:rFonts w:ascii="Times New Roman" w:hAnsi="Times New Roman" w:cs="Times New Roman"/>
          <w:sz w:val="24"/>
          <w:szCs w:val="24"/>
        </w:rPr>
        <w:t>estratégia</w:t>
      </w:r>
      <w:r w:rsidR="00C4125E">
        <w:rPr>
          <w:rFonts w:ascii="Times New Roman" w:hAnsi="Times New Roman" w:cs="Times New Roman"/>
          <w:sz w:val="24"/>
          <w:szCs w:val="24"/>
        </w:rPr>
        <w:t>, e</w:t>
      </w:r>
      <w:r w:rsidR="00014720">
        <w:rPr>
          <w:rFonts w:ascii="Times New Roman" w:hAnsi="Times New Roman" w:cs="Times New Roman"/>
          <w:sz w:val="24"/>
          <w:szCs w:val="24"/>
        </w:rPr>
        <w:t xml:space="preserve"> toda </w:t>
      </w:r>
      <w:r w:rsidR="00890FDF">
        <w:rPr>
          <w:rFonts w:ascii="Times New Roman" w:hAnsi="Times New Roman" w:cs="Times New Roman"/>
          <w:sz w:val="24"/>
          <w:szCs w:val="24"/>
        </w:rPr>
        <w:t>estratégia</w:t>
      </w:r>
      <w:r w:rsidR="00014720">
        <w:rPr>
          <w:rFonts w:ascii="Times New Roman" w:hAnsi="Times New Roman" w:cs="Times New Roman"/>
          <w:sz w:val="24"/>
          <w:szCs w:val="24"/>
        </w:rPr>
        <w:t xml:space="preserve"> traz</w:t>
      </w:r>
      <w:r w:rsidR="0030233E">
        <w:rPr>
          <w:rFonts w:ascii="Times New Roman" w:hAnsi="Times New Roman" w:cs="Times New Roman"/>
          <w:sz w:val="24"/>
          <w:szCs w:val="24"/>
        </w:rPr>
        <w:t>ia</w:t>
      </w:r>
      <w:r w:rsidR="00014720">
        <w:rPr>
          <w:rFonts w:ascii="Times New Roman" w:hAnsi="Times New Roman" w:cs="Times New Roman"/>
          <w:sz w:val="24"/>
          <w:szCs w:val="24"/>
        </w:rPr>
        <w:t xml:space="preserve"> um risco, ela </w:t>
      </w:r>
      <w:r w:rsidR="0030233E">
        <w:rPr>
          <w:rFonts w:ascii="Times New Roman" w:hAnsi="Times New Roman" w:cs="Times New Roman"/>
          <w:sz w:val="24"/>
          <w:szCs w:val="24"/>
        </w:rPr>
        <w:t>poderia ser</w:t>
      </w:r>
      <w:r w:rsidR="00014720">
        <w:rPr>
          <w:rFonts w:ascii="Times New Roman" w:hAnsi="Times New Roman" w:cs="Times New Roman"/>
          <w:sz w:val="24"/>
          <w:szCs w:val="24"/>
        </w:rPr>
        <w:t xml:space="preserve"> bem sucedida ou não</w:t>
      </w:r>
      <w:r w:rsidR="0030233E">
        <w:rPr>
          <w:rFonts w:ascii="Times New Roman" w:hAnsi="Times New Roman" w:cs="Times New Roman"/>
          <w:sz w:val="24"/>
          <w:szCs w:val="24"/>
        </w:rPr>
        <w:t xml:space="preserve">. O </w:t>
      </w:r>
      <w:r w:rsidR="000B7CFE">
        <w:rPr>
          <w:rFonts w:ascii="Times New Roman" w:hAnsi="Times New Roman" w:cs="Times New Roman"/>
          <w:sz w:val="24"/>
          <w:szCs w:val="24"/>
        </w:rPr>
        <w:t>que</w:t>
      </w:r>
      <w:r w:rsidR="00014720">
        <w:rPr>
          <w:rFonts w:ascii="Times New Roman" w:hAnsi="Times New Roman" w:cs="Times New Roman"/>
          <w:sz w:val="24"/>
          <w:szCs w:val="24"/>
        </w:rPr>
        <w:t xml:space="preserve"> est</w:t>
      </w:r>
      <w:r w:rsidR="0030233E">
        <w:rPr>
          <w:rFonts w:ascii="Times New Roman" w:hAnsi="Times New Roman" w:cs="Times New Roman"/>
          <w:sz w:val="24"/>
          <w:szCs w:val="24"/>
        </w:rPr>
        <w:t>ava sendo</w:t>
      </w:r>
      <w:r w:rsidR="00014720">
        <w:rPr>
          <w:rFonts w:ascii="Times New Roman" w:hAnsi="Times New Roman" w:cs="Times New Roman"/>
          <w:sz w:val="24"/>
          <w:szCs w:val="24"/>
        </w:rPr>
        <w:t xml:space="preserve"> analisa</w:t>
      </w:r>
      <w:r w:rsidR="00890FDF">
        <w:rPr>
          <w:rFonts w:ascii="Times New Roman" w:hAnsi="Times New Roman" w:cs="Times New Roman"/>
          <w:sz w:val="24"/>
          <w:szCs w:val="24"/>
        </w:rPr>
        <w:t xml:space="preserve">ndo </w:t>
      </w:r>
      <w:r w:rsidR="00014720">
        <w:rPr>
          <w:rFonts w:ascii="Times New Roman" w:hAnsi="Times New Roman" w:cs="Times New Roman"/>
          <w:sz w:val="24"/>
          <w:szCs w:val="24"/>
        </w:rPr>
        <w:t xml:space="preserve">hoje </w:t>
      </w:r>
      <w:r w:rsidR="0030233E">
        <w:rPr>
          <w:rFonts w:ascii="Times New Roman" w:hAnsi="Times New Roman" w:cs="Times New Roman"/>
          <w:sz w:val="24"/>
          <w:szCs w:val="24"/>
        </w:rPr>
        <w:t>era se a</w:t>
      </w:r>
      <w:r w:rsidR="00014720">
        <w:rPr>
          <w:rFonts w:ascii="Times New Roman" w:hAnsi="Times New Roman" w:cs="Times New Roman"/>
          <w:sz w:val="24"/>
          <w:szCs w:val="24"/>
        </w:rPr>
        <w:t xml:space="preserve"> </w:t>
      </w:r>
      <w:r w:rsidR="000B7CFE">
        <w:rPr>
          <w:rFonts w:ascii="Times New Roman" w:hAnsi="Times New Roman" w:cs="Times New Roman"/>
          <w:sz w:val="24"/>
          <w:szCs w:val="24"/>
        </w:rPr>
        <w:t>estratégia</w:t>
      </w:r>
      <w:r w:rsidR="00014720">
        <w:rPr>
          <w:rFonts w:ascii="Times New Roman" w:hAnsi="Times New Roman" w:cs="Times New Roman"/>
          <w:sz w:val="24"/>
          <w:szCs w:val="24"/>
        </w:rPr>
        <w:t xml:space="preserve"> informada pela gestão trouxe um resultado positivo para a melhoria da população. </w:t>
      </w:r>
      <w:r w:rsidR="0030233E">
        <w:rPr>
          <w:rFonts w:ascii="Times New Roman" w:hAnsi="Times New Roman" w:cs="Times New Roman"/>
          <w:sz w:val="24"/>
          <w:szCs w:val="24"/>
        </w:rPr>
        <w:t>“</w:t>
      </w:r>
      <w:r w:rsidR="00014720">
        <w:rPr>
          <w:rFonts w:ascii="Times New Roman" w:hAnsi="Times New Roman" w:cs="Times New Roman"/>
          <w:sz w:val="24"/>
          <w:szCs w:val="24"/>
        </w:rPr>
        <w:t xml:space="preserve">Atingir </w:t>
      </w:r>
      <w:r w:rsidR="000B7CFE">
        <w:rPr>
          <w:rFonts w:ascii="Times New Roman" w:hAnsi="Times New Roman" w:cs="Times New Roman"/>
          <w:sz w:val="24"/>
          <w:szCs w:val="24"/>
        </w:rPr>
        <w:t>os cem por centos</w:t>
      </w:r>
      <w:r w:rsidR="00014720">
        <w:rPr>
          <w:rFonts w:ascii="Times New Roman" w:hAnsi="Times New Roman" w:cs="Times New Roman"/>
          <w:sz w:val="24"/>
          <w:szCs w:val="24"/>
        </w:rPr>
        <w:t xml:space="preserve"> não vamos</w:t>
      </w:r>
      <w:r w:rsidR="0030233E">
        <w:rPr>
          <w:rFonts w:ascii="Times New Roman" w:hAnsi="Times New Roman" w:cs="Times New Roman"/>
          <w:sz w:val="24"/>
          <w:szCs w:val="24"/>
        </w:rPr>
        <w:t>!</w:t>
      </w:r>
      <w:r w:rsidR="00014720">
        <w:rPr>
          <w:rFonts w:ascii="Times New Roman" w:hAnsi="Times New Roman" w:cs="Times New Roman"/>
          <w:sz w:val="24"/>
          <w:szCs w:val="24"/>
        </w:rPr>
        <w:t xml:space="preserve"> O que </w:t>
      </w:r>
      <w:r w:rsidR="000B7CFE">
        <w:rPr>
          <w:rFonts w:ascii="Times New Roman" w:hAnsi="Times New Roman" w:cs="Times New Roman"/>
          <w:sz w:val="24"/>
          <w:szCs w:val="24"/>
        </w:rPr>
        <w:t xml:space="preserve">precisava ser discutido era </w:t>
      </w:r>
      <w:r w:rsidR="00014720">
        <w:rPr>
          <w:rFonts w:ascii="Times New Roman" w:hAnsi="Times New Roman" w:cs="Times New Roman"/>
          <w:sz w:val="24"/>
          <w:szCs w:val="24"/>
        </w:rPr>
        <w:t xml:space="preserve">se </w:t>
      </w:r>
      <w:r w:rsidR="000B7CFE">
        <w:rPr>
          <w:rFonts w:ascii="Times New Roman" w:hAnsi="Times New Roman" w:cs="Times New Roman"/>
          <w:sz w:val="24"/>
          <w:szCs w:val="24"/>
        </w:rPr>
        <w:t>diante das estratégias</w:t>
      </w:r>
      <w:r w:rsidR="00014720">
        <w:rPr>
          <w:rFonts w:ascii="Times New Roman" w:hAnsi="Times New Roman" w:cs="Times New Roman"/>
          <w:sz w:val="24"/>
          <w:szCs w:val="24"/>
        </w:rPr>
        <w:t xml:space="preserve">, </w:t>
      </w:r>
      <w:r w:rsidR="000B7CFE">
        <w:rPr>
          <w:rFonts w:ascii="Times New Roman" w:hAnsi="Times New Roman" w:cs="Times New Roman"/>
          <w:sz w:val="24"/>
          <w:szCs w:val="24"/>
        </w:rPr>
        <w:t>diante das prioridades</w:t>
      </w:r>
      <w:r w:rsidR="00014720">
        <w:rPr>
          <w:rFonts w:ascii="Times New Roman" w:hAnsi="Times New Roman" w:cs="Times New Roman"/>
          <w:sz w:val="24"/>
          <w:szCs w:val="24"/>
        </w:rPr>
        <w:t xml:space="preserve"> que foram assumidas durante o ano, </w:t>
      </w:r>
      <w:r w:rsidR="001A233B">
        <w:rPr>
          <w:rFonts w:ascii="Times New Roman" w:hAnsi="Times New Roman" w:cs="Times New Roman"/>
          <w:sz w:val="24"/>
          <w:szCs w:val="24"/>
        </w:rPr>
        <w:t xml:space="preserve">a SESAU </w:t>
      </w:r>
      <w:r w:rsidR="00014720">
        <w:rPr>
          <w:rFonts w:ascii="Times New Roman" w:hAnsi="Times New Roman" w:cs="Times New Roman"/>
          <w:sz w:val="24"/>
          <w:szCs w:val="24"/>
        </w:rPr>
        <w:t>consegui</w:t>
      </w:r>
      <w:r w:rsidR="001A233B">
        <w:rPr>
          <w:rFonts w:ascii="Times New Roman" w:hAnsi="Times New Roman" w:cs="Times New Roman"/>
          <w:sz w:val="24"/>
          <w:szCs w:val="24"/>
        </w:rPr>
        <w:t>u</w:t>
      </w:r>
      <w:r w:rsidR="00014720">
        <w:rPr>
          <w:rFonts w:ascii="Times New Roman" w:hAnsi="Times New Roman" w:cs="Times New Roman"/>
          <w:sz w:val="24"/>
          <w:szCs w:val="24"/>
        </w:rPr>
        <w:t xml:space="preserve"> vislumbrar avanços ou não. Problemas sempre iram existir</w:t>
      </w:r>
      <w:r w:rsidR="00262CCD">
        <w:rPr>
          <w:rFonts w:ascii="Times New Roman" w:hAnsi="Times New Roman" w:cs="Times New Roman"/>
          <w:sz w:val="24"/>
          <w:szCs w:val="24"/>
        </w:rPr>
        <w:t>”</w:t>
      </w:r>
      <w:r w:rsidR="00014720">
        <w:rPr>
          <w:rFonts w:ascii="Times New Roman" w:hAnsi="Times New Roman" w:cs="Times New Roman"/>
          <w:sz w:val="24"/>
          <w:szCs w:val="24"/>
        </w:rPr>
        <w:t>. O gestor t</w:t>
      </w:r>
      <w:r w:rsidR="001A233B">
        <w:rPr>
          <w:rFonts w:ascii="Times New Roman" w:hAnsi="Times New Roman" w:cs="Times New Roman"/>
          <w:sz w:val="24"/>
          <w:szCs w:val="24"/>
        </w:rPr>
        <w:t>inha</w:t>
      </w:r>
      <w:r w:rsidR="00014720">
        <w:rPr>
          <w:rFonts w:ascii="Times New Roman" w:hAnsi="Times New Roman" w:cs="Times New Roman"/>
          <w:sz w:val="24"/>
          <w:szCs w:val="24"/>
        </w:rPr>
        <w:t xml:space="preserve"> interesse em escutar</w:t>
      </w:r>
      <w:r w:rsidR="00E41362">
        <w:rPr>
          <w:rFonts w:ascii="Times New Roman" w:hAnsi="Times New Roman" w:cs="Times New Roman"/>
          <w:sz w:val="24"/>
          <w:szCs w:val="24"/>
        </w:rPr>
        <w:t xml:space="preserve">. </w:t>
      </w:r>
      <w:r w:rsidR="000B7CFE">
        <w:rPr>
          <w:rFonts w:ascii="Times New Roman" w:hAnsi="Times New Roman" w:cs="Times New Roman"/>
          <w:sz w:val="24"/>
          <w:szCs w:val="24"/>
        </w:rPr>
        <w:t xml:space="preserve">Perguntou aos </w:t>
      </w:r>
      <w:r w:rsidR="001A233B">
        <w:rPr>
          <w:rFonts w:ascii="Times New Roman" w:hAnsi="Times New Roman" w:cs="Times New Roman"/>
          <w:sz w:val="24"/>
          <w:szCs w:val="24"/>
        </w:rPr>
        <w:t>Conselheiros de</w:t>
      </w:r>
      <w:r w:rsidR="00E41362">
        <w:rPr>
          <w:rFonts w:ascii="Times New Roman" w:hAnsi="Times New Roman" w:cs="Times New Roman"/>
          <w:sz w:val="24"/>
          <w:szCs w:val="24"/>
        </w:rPr>
        <w:t xml:space="preserve"> que forma </w:t>
      </w:r>
      <w:r w:rsidR="000B7CFE">
        <w:rPr>
          <w:rFonts w:ascii="Times New Roman" w:hAnsi="Times New Roman" w:cs="Times New Roman"/>
          <w:sz w:val="24"/>
          <w:szCs w:val="24"/>
        </w:rPr>
        <w:t>a SESAU</w:t>
      </w:r>
      <w:r w:rsidR="00E41362">
        <w:rPr>
          <w:rFonts w:ascii="Times New Roman" w:hAnsi="Times New Roman" w:cs="Times New Roman"/>
          <w:sz w:val="24"/>
          <w:szCs w:val="24"/>
        </w:rPr>
        <w:t xml:space="preserve"> </w:t>
      </w:r>
      <w:r w:rsidR="001A233B">
        <w:rPr>
          <w:rFonts w:ascii="Times New Roman" w:hAnsi="Times New Roman" w:cs="Times New Roman"/>
          <w:sz w:val="24"/>
          <w:szCs w:val="24"/>
        </w:rPr>
        <w:t>poderia encontrar um</w:t>
      </w:r>
      <w:r w:rsidR="00E41362">
        <w:rPr>
          <w:rFonts w:ascii="Times New Roman" w:hAnsi="Times New Roman" w:cs="Times New Roman"/>
          <w:sz w:val="24"/>
          <w:szCs w:val="24"/>
        </w:rPr>
        <w:t xml:space="preserve"> melhor resultado para a população. </w:t>
      </w:r>
      <w:r w:rsidR="001A233B">
        <w:rPr>
          <w:rFonts w:ascii="Times New Roman" w:hAnsi="Times New Roman" w:cs="Times New Roman"/>
          <w:sz w:val="24"/>
          <w:szCs w:val="24"/>
        </w:rPr>
        <w:t>Era consenso</w:t>
      </w:r>
      <w:r w:rsidR="00E41362">
        <w:rPr>
          <w:rFonts w:ascii="Times New Roman" w:hAnsi="Times New Roman" w:cs="Times New Roman"/>
          <w:sz w:val="24"/>
          <w:szCs w:val="24"/>
        </w:rPr>
        <w:t xml:space="preserve"> geral, que a atenção básica carec</w:t>
      </w:r>
      <w:r w:rsidR="001A233B">
        <w:rPr>
          <w:rFonts w:ascii="Times New Roman" w:hAnsi="Times New Roman" w:cs="Times New Roman"/>
          <w:sz w:val="24"/>
          <w:szCs w:val="24"/>
        </w:rPr>
        <w:t>ia</w:t>
      </w:r>
      <w:r w:rsidR="00E41362">
        <w:rPr>
          <w:rFonts w:ascii="Times New Roman" w:hAnsi="Times New Roman" w:cs="Times New Roman"/>
          <w:sz w:val="24"/>
          <w:szCs w:val="24"/>
        </w:rPr>
        <w:t xml:space="preserve"> de maior investimento financeiro para </w:t>
      </w:r>
      <w:r w:rsidR="001A233B">
        <w:rPr>
          <w:rFonts w:ascii="Times New Roman" w:hAnsi="Times New Roman" w:cs="Times New Roman"/>
          <w:sz w:val="24"/>
          <w:szCs w:val="24"/>
        </w:rPr>
        <w:t>extrair</w:t>
      </w:r>
      <w:r w:rsidR="00E41362">
        <w:rPr>
          <w:rFonts w:ascii="Times New Roman" w:hAnsi="Times New Roman" w:cs="Times New Roman"/>
          <w:sz w:val="24"/>
          <w:szCs w:val="24"/>
        </w:rPr>
        <w:t xml:space="preserve"> um resultado forte dos recursos,</w:t>
      </w:r>
      <w:r w:rsidR="001A233B">
        <w:rPr>
          <w:rFonts w:ascii="Times New Roman" w:hAnsi="Times New Roman" w:cs="Times New Roman"/>
          <w:sz w:val="24"/>
          <w:szCs w:val="24"/>
        </w:rPr>
        <w:t xml:space="preserve"> era preciso</w:t>
      </w:r>
      <w:r w:rsidR="00E41362">
        <w:rPr>
          <w:rFonts w:ascii="Times New Roman" w:hAnsi="Times New Roman" w:cs="Times New Roman"/>
          <w:sz w:val="24"/>
          <w:szCs w:val="24"/>
        </w:rPr>
        <w:t xml:space="preserve"> ter uma gestão forte nos municípios. O governo esse ano tinha por intensão dobrar o recurso do PROSAUDE, programa de cofinanciamento e fortalecimento da atenção básica. T</w:t>
      </w:r>
      <w:r w:rsidR="001A233B">
        <w:rPr>
          <w:rFonts w:ascii="Times New Roman" w:hAnsi="Times New Roman" w:cs="Times New Roman"/>
          <w:sz w:val="24"/>
          <w:szCs w:val="24"/>
        </w:rPr>
        <w:t>inha</w:t>
      </w:r>
      <w:r w:rsidR="00E41362">
        <w:rPr>
          <w:rFonts w:ascii="Times New Roman" w:hAnsi="Times New Roman" w:cs="Times New Roman"/>
          <w:sz w:val="24"/>
          <w:szCs w:val="24"/>
        </w:rPr>
        <w:t xml:space="preserve"> uma portaria de onze milhões e oitocentos mil</w:t>
      </w:r>
      <w:r w:rsidR="00FD6D01">
        <w:rPr>
          <w:rFonts w:ascii="Times New Roman" w:hAnsi="Times New Roman" w:cs="Times New Roman"/>
          <w:sz w:val="24"/>
          <w:szCs w:val="24"/>
        </w:rPr>
        <w:t xml:space="preserve"> (R$ 11.800.000,00)</w:t>
      </w:r>
      <w:r w:rsidR="00E41362">
        <w:rPr>
          <w:rFonts w:ascii="Times New Roman" w:hAnsi="Times New Roman" w:cs="Times New Roman"/>
          <w:sz w:val="24"/>
          <w:szCs w:val="24"/>
        </w:rPr>
        <w:t>, ele queria duplicar a portaria. Era evidente que não t</w:t>
      </w:r>
      <w:r w:rsidR="001A233B">
        <w:rPr>
          <w:rFonts w:ascii="Times New Roman" w:hAnsi="Times New Roman" w:cs="Times New Roman"/>
          <w:sz w:val="24"/>
          <w:szCs w:val="24"/>
        </w:rPr>
        <w:t>inha</w:t>
      </w:r>
      <w:r w:rsidR="00E41362">
        <w:rPr>
          <w:rFonts w:ascii="Times New Roman" w:hAnsi="Times New Roman" w:cs="Times New Roman"/>
          <w:sz w:val="24"/>
          <w:szCs w:val="24"/>
        </w:rPr>
        <w:t xml:space="preserve"> como fazer com o orçamento, </w:t>
      </w:r>
      <w:r w:rsidR="001A233B">
        <w:rPr>
          <w:rFonts w:ascii="Times New Roman" w:hAnsi="Times New Roman" w:cs="Times New Roman"/>
          <w:sz w:val="24"/>
          <w:szCs w:val="24"/>
        </w:rPr>
        <w:t xml:space="preserve">o </w:t>
      </w:r>
      <w:r w:rsidR="00E41362">
        <w:rPr>
          <w:rFonts w:ascii="Times New Roman" w:hAnsi="Times New Roman" w:cs="Times New Roman"/>
          <w:sz w:val="24"/>
          <w:szCs w:val="24"/>
        </w:rPr>
        <w:t xml:space="preserve">modelo que </w:t>
      </w:r>
      <w:r w:rsidR="001A233B">
        <w:rPr>
          <w:rFonts w:ascii="Times New Roman" w:hAnsi="Times New Roman" w:cs="Times New Roman"/>
          <w:sz w:val="24"/>
          <w:szCs w:val="24"/>
        </w:rPr>
        <w:t>reagiria</w:t>
      </w:r>
      <w:r w:rsidR="00E41362">
        <w:rPr>
          <w:rFonts w:ascii="Times New Roman" w:hAnsi="Times New Roman" w:cs="Times New Roman"/>
          <w:sz w:val="24"/>
          <w:szCs w:val="24"/>
        </w:rPr>
        <w:t xml:space="preserve"> não </w:t>
      </w:r>
      <w:r w:rsidR="001A233B">
        <w:rPr>
          <w:rFonts w:ascii="Times New Roman" w:hAnsi="Times New Roman" w:cs="Times New Roman"/>
          <w:sz w:val="24"/>
          <w:szCs w:val="24"/>
        </w:rPr>
        <w:t xml:space="preserve">era </w:t>
      </w:r>
      <w:r w:rsidR="00E41362">
        <w:rPr>
          <w:rFonts w:ascii="Times New Roman" w:hAnsi="Times New Roman" w:cs="Times New Roman"/>
          <w:sz w:val="24"/>
          <w:szCs w:val="24"/>
        </w:rPr>
        <w:t>proativo. O Cidadão</w:t>
      </w:r>
      <w:r w:rsidR="0024422D">
        <w:rPr>
          <w:rFonts w:ascii="Times New Roman" w:hAnsi="Times New Roman" w:cs="Times New Roman"/>
          <w:sz w:val="24"/>
          <w:szCs w:val="24"/>
        </w:rPr>
        <w:t xml:space="preserve"> </w:t>
      </w:r>
      <w:r w:rsidR="001A233B">
        <w:rPr>
          <w:rFonts w:ascii="Times New Roman" w:hAnsi="Times New Roman" w:cs="Times New Roman"/>
          <w:sz w:val="24"/>
          <w:szCs w:val="24"/>
        </w:rPr>
        <w:t>não era</w:t>
      </w:r>
      <w:r w:rsidR="00E41362">
        <w:rPr>
          <w:rFonts w:ascii="Times New Roman" w:hAnsi="Times New Roman" w:cs="Times New Roman"/>
          <w:sz w:val="24"/>
          <w:szCs w:val="24"/>
        </w:rPr>
        <w:t xml:space="preserve"> diagnosticado</w:t>
      </w:r>
      <w:r w:rsidR="0024422D">
        <w:rPr>
          <w:rFonts w:ascii="Times New Roman" w:hAnsi="Times New Roman" w:cs="Times New Roman"/>
          <w:sz w:val="24"/>
          <w:szCs w:val="24"/>
        </w:rPr>
        <w:t xml:space="preserve"> na atenção </w:t>
      </w:r>
      <w:r w:rsidR="001A233B">
        <w:rPr>
          <w:rFonts w:ascii="Times New Roman" w:hAnsi="Times New Roman" w:cs="Times New Roman"/>
          <w:sz w:val="24"/>
          <w:szCs w:val="24"/>
        </w:rPr>
        <w:t>prim</w:t>
      </w:r>
      <w:r w:rsidR="0030233E">
        <w:rPr>
          <w:rFonts w:ascii="Times New Roman" w:hAnsi="Times New Roman" w:cs="Times New Roman"/>
          <w:sz w:val="24"/>
          <w:szCs w:val="24"/>
        </w:rPr>
        <w:t>á</w:t>
      </w:r>
      <w:r w:rsidR="001A233B">
        <w:rPr>
          <w:rFonts w:ascii="Times New Roman" w:hAnsi="Times New Roman" w:cs="Times New Roman"/>
          <w:sz w:val="24"/>
          <w:szCs w:val="24"/>
        </w:rPr>
        <w:t>ria no</w:t>
      </w:r>
      <w:r w:rsidR="00E41362">
        <w:rPr>
          <w:rFonts w:ascii="Times New Roman" w:hAnsi="Times New Roman" w:cs="Times New Roman"/>
          <w:sz w:val="24"/>
          <w:szCs w:val="24"/>
        </w:rPr>
        <w:t xml:space="preserve"> tempo </w:t>
      </w:r>
      <w:r w:rsidR="00E41362">
        <w:rPr>
          <w:rFonts w:ascii="Times New Roman" w:hAnsi="Times New Roman" w:cs="Times New Roman"/>
          <w:sz w:val="24"/>
          <w:szCs w:val="24"/>
        </w:rPr>
        <w:lastRenderedPageBreak/>
        <w:t>devido e quando chega</w:t>
      </w:r>
      <w:r w:rsidR="001A233B">
        <w:rPr>
          <w:rFonts w:ascii="Times New Roman" w:hAnsi="Times New Roman" w:cs="Times New Roman"/>
          <w:sz w:val="24"/>
          <w:szCs w:val="24"/>
        </w:rPr>
        <w:t>va</w:t>
      </w:r>
      <w:r w:rsidR="00E41362">
        <w:rPr>
          <w:rFonts w:ascii="Times New Roman" w:hAnsi="Times New Roman" w:cs="Times New Roman"/>
          <w:sz w:val="24"/>
          <w:szCs w:val="24"/>
        </w:rPr>
        <w:t xml:space="preserve"> na </w:t>
      </w:r>
      <w:r w:rsidR="001A233B">
        <w:rPr>
          <w:rFonts w:ascii="Times New Roman" w:hAnsi="Times New Roman" w:cs="Times New Roman"/>
          <w:sz w:val="24"/>
          <w:szCs w:val="24"/>
        </w:rPr>
        <w:t>média complexidade</w:t>
      </w:r>
      <w:r w:rsidR="0024422D">
        <w:rPr>
          <w:rFonts w:ascii="Times New Roman" w:hAnsi="Times New Roman" w:cs="Times New Roman"/>
          <w:sz w:val="24"/>
          <w:szCs w:val="24"/>
        </w:rPr>
        <w:t xml:space="preserve"> já t</w:t>
      </w:r>
      <w:r w:rsidR="001A233B">
        <w:rPr>
          <w:rFonts w:ascii="Times New Roman" w:hAnsi="Times New Roman" w:cs="Times New Roman"/>
          <w:sz w:val="24"/>
          <w:szCs w:val="24"/>
        </w:rPr>
        <w:t>inha</w:t>
      </w:r>
      <w:r w:rsidR="0024422D">
        <w:rPr>
          <w:rFonts w:ascii="Times New Roman" w:hAnsi="Times New Roman" w:cs="Times New Roman"/>
          <w:sz w:val="24"/>
          <w:szCs w:val="24"/>
        </w:rPr>
        <w:t xml:space="preserve"> um complicador de saúde. Esta</w:t>
      </w:r>
      <w:r w:rsidR="001A233B">
        <w:rPr>
          <w:rFonts w:ascii="Times New Roman" w:hAnsi="Times New Roman" w:cs="Times New Roman"/>
          <w:sz w:val="24"/>
          <w:szCs w:val="24"/>
        </w:rPr>
        <w:t>va</w:t>
      </w:r>
      <w:r w:rsidR="0024422D">
        <w:rPr>
          <w:rFonts w:ascii="Times New Roman" w:hAnsi="Times New Roman" w:cs="Times New Roman"/>
          <w:sz w:val="24"/>
          <w:szCs w:val="24"/>
        </w:rPr>
        <w:t xml:space="preserve"> sendo lançado um programa “</w:t>
      </w:r>
      <w:r w:rsidR="004C068B">
        <w:rPr>
          <w:rFonts w:ascii="Times New Roman" w:hAnsi="Times New Roman" w:cs="Times New Roman"/>
          <w:sz w:val="24"/>
          <w:szCs w:val="24"/>
        </w:rPr>
        <w:t>A</w:t>
      </w:r>
      <w:r w:rsidR="0024422D">
        <w:rPr>
          <w:rFonts w:ascii="Times New Roman" w:hAnsi="Times New Roman" w:cs="Times New Roman"/>
          <w:sz w:val="24"/>
          <w:szCs w:val="24"/>
        </w:rPr>
        <w:t>me-se</w:t>
      </w:r>
      <w:r w:rsidR="001A233B">
        <w:rPr>
          <w:rFonts w:ascii="Times New Roman" w:hAnsi="Times New Roman" w:cs="Times New Roman"/>
          <w:sz w:val="24"/>
          <w:szCs w:val="24"/>
        </w:rPr>
        <w:t>”,</w:t>
      </w:r>
      <w:r w:rsidR="0024422D">
        <w:rPr>
          <w:rFonts w:ascii="Times New Roman" w:hAnsi="Times New Roman" w:cs="Times New Roman"/>
          <w:sz w:val="24"/>
          <w:szCs w:val="24"/>
        </w:rPr>
        <w:t xml:space="preserve"> voltado para a prevenção do </w:t>
      </w:r>
      <w:r w:rsidR="001A233B">
        <w:rPr>
          <w:rFonts w:ascii="Times New Roman" w:hAnsi="Times New Roman" w:cs="Times New Roman"/>
          <w:sz w:val="24"/>
          <w:szCs w:val="24"/>
        </w:rPr>
        <w:t>câncer</w:t>
      </w:r>
      <w:r w:rsidR="0024422D">
        <w:rPr>
          <w:rFonts w:ascii="Times New Roman" w:hAnsi="Times New Roman" w:cs="Times New Roman"/>
          <w:sz w:val="24"/>
          <w:szCs w:val="24"/>
        </w:rPr>
        <w:t xml:space="preserve"> de mama. </w:t>
      </w:r>
      <w:r w:rsidR="001A233B">
        <w:rPr>
          <w:rFonts w:ascii="Times New Roman" w:hAnsi="Times New Roman" w:cs="Times New Roman"/>
          <w:sz w:val="24"/>
          <w:szCs w:val="24"/>
        </w:rPr>
        <w:t>Os passos que estavam dando iriam</w:t>
      </w:r>
      <w:r w:rsidR="0024422D">
        <w:rPr>
          <w:rFonts w:ascii="Times New Roman" w:hAnsi="Times New Roman" w:cs="Times New Roman"/>
          <w:sz w:val="24"/>
          <w:szCs w:val="24"/>
        </w:rPr>
        <w:t xml:space="preserve"> se materializar ao longo do tempo, </w:t>
      </w:r>
      <w:r w:rsidR="001A233B">
        <w:rPr>
          <w:rFonts w:ascii="Times New Roman" w:hAnsi="Times New Roman" w:cs="Times New Roman"/>
          <w:sz w:val="24"/>
          <w:szCs w:val="24"/>
        </w:rPr>
        <w:t xml:space="preserve">o </w:t>
      </w:r>
      <w:r w:rsidR="0024422D">
        <w:rPr>
          <w:rFonts w:ascii="Times New Roman" w:hAnsi="Times New Roman" w:cs="Times New Roman"/>
          <w:sz w:val="24"/>
          <w:szCs w:val="24"/>
        </w:rPr>
        <w:t xml:space="preserve">sistema </w:t>
      </w:r>
      <w:r w:rsidR="001A233B">
        <w:rPr>
          <w:rFonts w:ascii="Times New Roman" w:hAnsi="Times New Roman" w:cs="Times New Roman"/>
          <w:sz w:val="24"/>
          <w:szCs w:val="24"/>
        </w:rPr>
        <w:t xml:space="preserve">era </w:t>
      </w:r>
      <w:r w:rsidR="0024422D">
        <w:rPr>
          <w:rFonts w:ascii="Times New Roman" w:hAnsi="Times New Roman" w:cs="Times New Roman"/>
          <w:sz w:val="24"/>
          <w:szCs w:val="24"/>
        </w:rPr>
        <w:t>extremamente reativo</w:t>
      </w:r>
      <w:r w:rsidR="001A233B">
        <w:rPr>
          <w:rFonts w:ascii="Times New Roman" w:hAnsi="Times New Roman" w:cs="Times New Roman"/>
          <w:sz w:val="24"/>
          <w:szCs w:val="24"/>
        </w:rPr>
        <w:t>.</w:t>
      </w:r>
      <w:r w:rsidR="0024422D">
        <w:rPr>
          <w:rFonts w:ascii="Times New Roman" w:hAnsi="Times New Roman" w:cs="Times New Roman"/>
          <w:sz w:val="24"/>
          <w:szCs w:val="24"/>
        </w:rPr>
        <w:t xml:space="preserve"> </w:t>
      </w:r>
      <w:r w:rsidR="001A233B">
        <w:rPr>
          <w:rFonts w:ascii="Times New Roman" w:hAnsi="Times New Roman" w:cs="Times New Roman"/>
          <w:sz w:val="24"/>
          <w:szCs w:val="24"/>
        </w:rPr>
        <w:t>P</w:t>
      </w:r>
      <w:r w:rsidR="0024422D">
        <w:rPr>
          <w:rFonts w:ascii="Times New Roman" w:hAnsi="Times New Roman" w:cs="Times New Roman"/>
          <w:sz w:val="24"/>
          <w:szCs w:val="24"/>
        </w:rPr>
        <w:t xml:space="preserve">ara poder ter um modelo proativo </w:t>
      </w:r>
      <w:r w:rsidR="001A233B">
        <w:rPr>
          <w:rFonts w:ascii="Times New Roman" w:hAnsi="Times New Roman" w:cs="Times New Roman"/>
          <w:sz w:val="24"/>
          <w:szCs w:val="24"/>
        </w:rPr>
        <w:t>era necessário seguir</w:t>
      </w:r>
      <w:r w:rsidR="0024422D">
        <w:rPr>
          <w:rFonts w:ascii="Times New Roman" w:hAnsi="Times New Roman" w:cs="Times New Roman"/>
          <w:sz w:val="24"/>
          <w:szCs w:val="24"/>
        </w:rPr>
        <w:t xml:space="preserve"> alguns passos, isso não </w:t>
      </w:r>
      <w:r w:rsidR="001A233B">
        <w:rPr>
          <w:rFonts w:ascii="Times New Roman" w:hAnsi="Times New Roman" w:cs="Times New Roman"/>
          <w:sz w:val="24"/>
          <w:szCs w:val="24"/>
        </w:rPr>
        <w:t xml:space="preserve">iria </w:t>
      </w:r>
      <w:r w:rsidR="0024422D">
        <w:rPr>
          <w:rFonts w:ascii="Times New Roman" w:hAnsi="Times New Roman" w:cs="Times New Roman"/>
          <w:sz w:val="24"/>
          <w:szCs w:val="24"/>
        </w:rPr>
        <w:t xml:space="preserve">ser resolvido de imediato. </w:t>
      </w:r>
      <w:r w:rsidR="002A5D43">
        <w:rPr>
          <w:rFonts w:ascii="Times New Roman" w:hAnsi="Times New Roman" w:cs="Times New Roman"/>
          <w:sz w:val="24"/>
          <w:szCs w:val="24"/>
        </w:rPr>
        <w:t>Finalizando, Bruno Pimentel c</w:t>
      </w:r>
      <w:r w:rsidR="0024422D">
        <w:rPr>
          <w:rFonts w:ascii="Times New Roman" w:hAnsi="Times New Roman" w:cs="Times New Roman"/>
          <w:sz w:val="24"/>
          <w:szCs w:val="24"/>
        </w:rPr>
        <w:t xml:space="preserve">hamou a atenção dos Conselheiros (as) para as </w:t>
      </w:r>
      <w:r w:rsidR="001A233B">
        <w:rPr>
          <w:rFonts w:ascii="Times New Roman" w:hAnsi="Times New Roman" w:cs="Times New Roman"/>
          <w:sz w:val="24"/>
          <w:szCs w:val="24"/>
        </w:rPr>
        <w:t>estratégias</w:t>
      </w:r>
      <w:r w:rsidR="0024422D">
        <w:rPr>
          <w:rFonts w:ascii="Times New Roman" w:hAnsi="Times New Roman" w:cs="Times New Roman"/>
          <w:sz w:val="24"/>
          <w:szCs w:val="24"/>
        </w:rPr>
        <w:t xml:space="preserve"> que foram assumidas como um todo. </w:t>
      </w:r>
      <w:r w:rsidR="001A233B">
        <w:rPr>
          <w:rFonts w:ascii="Times New Roman" w:hAnsi="Times New Roman" w:cs="Times New Roman"/>
          <w:sz w:val="24"/>
          <w:szCs w:val="24"/>
        </w:rPr>
        <w:t>Perguntou até que</w:t>
      </w:r>
      <w:r w:rsidR="0024422D">
        <w:rPr>
          <w:rFonts w:ascii="Times New Roman" w:hAnsi="Times New Roman" w:cs="Times New Roman"/>
          <w:sz w:val="24"/>
          <w:szCs w:val="24"/>
        </w:rPr>
        <w:t xml:space="preserve"> ponto </w:t>
      </w:r>
      <w:r w:rsidR="001A233B">
        <w:rPr>
          <w:rFonts w:ascii="Times New Roman" w:hAnsi="Times New Roman" w:cs="Times New Roman"/>
          <w:sz w:val="24"/>
          <w:szCs w:val="24"/>
        </w:rPr>
        <w:t>a SESAU</w:t>
      </w:r>
      <w:r w:rsidR="0024422D">
        <w:rPr>
          <w:rFonts w:ascii="Times New Roman" w:hAnsi="Times New Roman" w:cs="Times New Roman"/>
          <w:sz w:val="24"/>
          <w:szCs w:val="24"/>
        </w:rPr>
        <w:t xml:space="preserve"> avan</w:t>
      </w:r>
      <w:r w:rsidR="0030233E">
        <w:rPr>
          <w:rFonts w:ascii="Times New Roman" w:hAnsi="Times New Roman" w:cs="Times New Roman"/>
          <w:sz w:val="24"/>
          <w:szCs w:val="24"/>
        </w:rPr>
        <w:t>çou</w:t>
      </w:r>
      <w:r w:rsidR="0024422D">
        <w:rPr>
          <w:rFonts w:ascii="Times New Roman" w:hAnsi="Times New Roman" w:cs="Times New Roman"/>
          <w:sz w:val="24"/>
          <w:szCs w:val="24"/>
        </w:rPr>
        <w:t xml:space="preserve"> durante o ano</w:t>
      </w:r>
      <w:r w:rsidR="002A5D43">
        <w:rPr>
          <w:rFonts w:ascii="Times New Roman" w:hAnsi="Times New Roman" w:cs="Times New Roman"/>
          <w:sz w:val="24"/>
          <w:szCs w:val="24"/>
        </w:rPr>
        <w:t>?</w:t>
      </w:r>
      <w:r w:rsidR="0024422D">
        <w:rPr>
          <w:rFonts w:ascii="Times New Roman" w:hAnsi="Times New Roman" w:cs="Times New Roman"/>
          <w:sz w:val="24"/>
          <w:szCs w:val="24"/>
        </w:rPr>
        <w:t xml:space="preserve"> Num balanço geral, tivemos um ano positivo ou negativo</w:t>
      </w:r>
      <w:r w:rsidR="002A5D43">
        <w:rPr>
          <w:rFonts w:ascii="Times New Roman" w:hAnsi="Times New Roman" w:cs="Times New Roman"/>
          <w:sz w:val="24"/>
          <w:szCs w:val="24"/>
        </w:rPr>
        <w:t>?</w:t>
      </w:r>
      <w:r w:rsidR="00BF576E">
        <w:rPr>
          <w:rFonts w:ascii="Times New Roman" w:hAnsi="Times New Roman" w:cs="Times New Roman"/>
          <w:sz w:val="24"/>
          <w:szCs w:val="24"/>
        </w:rPr>
        <w:t xml:space="preserve"> Se </w:t>
      </w:r>
      <w:r w:rsidR="001A233B">
        <w:rPr>
          <w:rFonts w:ascii="Times New Roman" w:hAnsi="Times New Roman" w:cs="Times New Roman"/>
          <w:sz w:val="24"/>
          <w:szCs w:val="24"/>
        </w:rPr>
        <w:t>fosse</w:t>
      </w:r>
      <w:r w:rsidR="00BF576E">
        <w:rPr>
          <w:rFonts w:ascii="Times New Roman" w:hAnsi="Times New Roman" w:cs="Times New Roman"/>
          <w:sz w:val="24"/>
          <w:szCs w:val="24"/>
        </w:rPr>
        <w:t xml:space="preserve"> negativo, </w:t>
      </w:r>
      <w:r w:rsidR="00475F3C">
        <w:rPr>
          <w:rFonts w:ascii="Times New Roman" w:hAnsi="Times New Roman" w:cs="Times New Roman"/>
          <w:sz w:val="24"/>
          <w:szCs w:val="24"/>
        </w:rPr>
        <w:t>explicassem o</w:t>
      </w:r>
      <w:r w:rsidR="00BF576E">
        <w:rPr>
          <w:rFonts w:ascii="Times New Roman" w:hAnsi="Times New Roman" w:cs="Times New Roman"/>
          <w:sz w:val="24"/>
          <w:szCs w:val="24"/>
        </w:rPr>
        <w:t xml:space="preserve"> </w:t>
      </w:r>
      <w:r w:rsidR="001A233B">
        <w:rPr>
          <w:rFonts w:ascii="Times New Roman" w:hAnsi="Times New Roman" w:cs="Times New Roman"/>
          <w:sz w:val="24"/>
          <w:szCs w:val="24"/>
        </w:rPr>
        <w:t>porquê</w:t>
      </w:r>
      <w:r w:rsidR="00BF576E">
        <w:rPr>
          <w:rFonts w:ascii="Times New Roman" w:hAnsi="Times New Roman" w:cs="Times New Roman"/>
          <w:sz w:val="24"/>
          <w:szCs w:val="24"/>
        </w:rPr>
        <w:t xml:space="preserve"> e os caminhos que a gestão precisa</w:t>
      </w:r>
      <w:r w:rsidR="001A233B">
        <w:rPr>
          <w:rFonts w:ascii="Times New Roman" w:hAnsi="Times New Roman" w:cs="Times New Roman"/>
          <w:sz w:val="24"/>
          <w:szCs w:val="24"/>
        </w:rPr>
        <w:t>va</w:t>
      </w:r>
      <w:r w:rsidR="00BF576E">
        <w:rPr>
          <w:rFonts w:ascii="Times New Roman" w:hAnsi="Times New Roman" w:cs="Times New Roman"/>
          <w:sz w:val="24"/>
          <w:szCs w:val="24"/>
        </w:rPr>
        <w:t xml:space="preserve"> seguir para conseguir entregar o melhor resultado.</w:t>
      </w:r>
      <w:r w:rsidR="00E41362">
        <w:rPr>
          <w:rFonts w:ascii="Times New Roman" w:hAnsi="Times New Roman" w:cs="Times New Roman"/>
          <w:sz w:val="24"/>
          <w:szCs w:val="24"/>
        </w:rPr>
        <w:t xml:space="preserve"> </w:t>
      </w:r>
      <w:r w:rsidR="00014720">
        <w:rPr>
          <w:rFonts w:ascii="Times New Roman" w:hAnsi="Times New Roman" w:cs="Times New Roman"/>
          <w:sz w:val="24"/>
          <w:szCs w:val="24"/>
        </w:rPr>
        <w:t xml:space="preserve"> </w:t>
      </w:r>
      <w:r w:rsidR="002A5D43" w:rsidRPr="00E207D0">
        <w:rPr>
          <w:rFonts w:ascii="Times New Roman" w:hAnsi="Times New Roman" w:cs="Times New Roman"/>
          <w:b/>
          <w:bCs/>
          <w:sz w:val="24"/>
          <w:szCs w:val="24"/>
        </w:rPr>
        <w:t xml:space="preserve">A Conselheira Alice </w:t>
      </w:r>
      <w:r w:rsidR="00646C2A" w:rsidRPr="00E207D0">
        <w:rPr>
          <w:rFonts w:ascii="Times New Roman" w:hAnsi="Times New Roman" w:cs="Times New Roman"/>
          <w:b/>
          <w:bCs/>
          <w:sz w:val="24"/>
          <w:szCs w:val="24"/>
        </w:rPr>
        <w:t>Athayde</w:t>
      </w:r>
      <w:r w:rsidR="002A5D43">
        <w:rPr>
          <w:rFonts w:ascii="Times New Roman" w:hAnsi="Times New Roman" w:cs="Times New Roman"/>
          <w:sz w:val="24"/>
          <w:szCs w:val="24"/>
        </w:rPr>
        <w:t xml:space="preserve"> </w:t>
      </w:r>
      <w:r w:rsidR="00BF576E">
        <w:rPr>
          <w:rFonts w:ascii="Times New Roman" w:hAnsi="Times New Roman" w:cs="Times New Roman"/>
          <w:sz w:val="24"/>
          <w:szCs w:val="24"/>
        </w:rPr>
        <w:t xml:space="preserve">falou que em cada </w:t>
      </w:r>
      <w:r w:rsidR="002A5D43">
        <w:rPr>
          <w:rFonts w:ascii="Times New Roman" w:hAnsi="Times New Roman" w:cs="Times New Roman"/>
          <w:sz w:val="24"/>
          <w:szCs w:val="24"/>
        </w:rPr>
        <w:t>D</w:t>
      </w:r>
      <w:r w:rsidR="00BF576E">
        <w:rPr>
          <w:rFonts w:ascii="Times New Roman" w:hAnsi="Times New Roman" w:cs="Times New Roman"/>
          <w:sz w:val="24"/>
          <w:szCs w:val="24"/>
        </w:rPr>
        <w:t xml:space="preserve">iretriz foi colocada uma proposta no final e a maior passo era investir na atenção primária. Se o Conselho, Estado e </w:t>
      </w:r>
      <w:r w:rsidR="001A233B">
        <w:rPr>
          <w:rFonts w:ascii="Times New Roman" w:hAnsi="Times New Roman" w:cs="Times New Roman"/>
          <w:sz w:val="24"/>
          <w:szCs w:val="24"/>
        </w:rPr>
        <w:t>Municípios</w:t>
      </w:r>
      <w:r w:rsidR="00BF576E">
        <w:rPr>
          <w:rFonts w:ascii="Times New Roman" w:hAnsi="Times New Roman" w:cs="Times New Roman"/>
          <w:sz w:val="24"/>
          <w:szCs w:val="24"/>
        </w:rPr>
        <w:t xml:space="preserve"> sentasse para uma discu</w:t>
      </w:r>
      <w:r w:rsidR="002A5D43">
        <w:rPr>
          <w:rFonts w:ascii="Times New Roman" w:hAnsi="Times New Roman" w:cs="Times New Roman"/>
          <w:sz w:val="24"/>
          <w:szCs w:val="24"/>
        </w:rPr>
        <w:t>tir</w:t>
      </w:r>
      <w:r w:rsidR="00BF576E">
        <w:rPr>
          <w:rFonts w:ascii="Times New Roman" w:hAnsi="Times New Roman" w:cs="Times New Roman"/>
          <w:sz w:val="24"/>
          <w:szCs w:val="24"/>
        </w:rPr>
        <w:t xml:space="preserve"> </w:t>
      </w:r>
      <w:r w:rsidR="001A233B">
        <w:rPr>
          <w:rFonts w:ascii="Times New Roman" w:hAnsi="Times New Roman" w:cs="Times New Roman"/>
          <w:sz w:val="24"/>
          <w:szCs w:val="24"/>
        </w:rPr>
        <w:t>sobre</w:t>
      </w:r>
      <w:r w:rsidR="00BF576E">
        <w:rPr>
          <w:rFonts w:ascii="Times New Roman" w:hAnsi="Times New Roman" w:cs="Times New Roman"/>
          <w:sz w:val="24"/>
          <w:szCs w:val="24"/>
        </w:rPr>
        <w:t xml:space="preserve"> a atenção primária, principalmente </w:t>
      </w:r>
      <w:r w:rsidR="002A5D43">
        <w:rPr>
          <w:rFonts w:ascii="Times New Roman" w:hAnsi="Times New Roman" w:cs="Times New Roman"/>
          <w:sz w:val="24"/>
          <w:szCs w:val="24"/>
        </w:rPr>
        <w:t xml:space="preserve">em </w:t>
      </w:r>
      <w:r w:rsidR="00BF576E">
        <w:rPr>
          <w:rFonts w:ascii="Times New Roman" w:hAnsi="Times New Roman" w:cs="Times New Roman"/>
          <w:sz w:val="24"/>
          <w:szCs w:val="24"/>
        </w:rPr>
        <w:t xml:space="preserve">Maceió, que </w:t>
      </w:r>
      <w:r w:rsidR="001140D3">
        <w:rPr>
          <w:rFonts w:ascii="Times New Roman" w:hAnsi="Times New Roman" w:cs="Times New Roman"/>
          <w:sz w:val="24"/>
          <w:szCs w:val="24"/>
        </w:rPr>
        <w:t xml:space="preserve">estava </w:t>
      </w:r>
      <w:r w:rsidR="00BF576E">
        <w:rPr>
          <w:rFonts w:ascii="Times New Roman" w:hAnsi="Times New Roman" w:cs="Times New Roman"/>
          <w:sz w:val="24"/>
          <w:szCs w:val="24"/>
        </w:rPr>
        <w:t xml:space="preserve">muito carente, precisando dar uma melhorada, pois </w:t>
      </w:r>
      <w:r w:rsidR="001140D3">
        <w:rPr>
          <w:rFonts w:ascii="Times New Roman" w:hAnsi="Times New Roman" w:cs="Times New Roman"/>
          <w:sz w:val="24"/>
          <w:szCs w:val="24"/>
        </w:rPr>
        <w:t>era</w:t>
      </w:r>
      <w:r w:rsidR="00BF576E">
        <w:rPr>
          <w:rFonts w:ascii="Times New Roman" w:hAnsi="Times New Roman" w:cs="Times New Roman"/>
          <w:sz w:val="24"/>
          <w:szCs w:val="24"/>
        </w:rPr>
        <w:t xml:space="preserve"> o maior município do </w:t>
      </w:r>
      <w:r w:rsidR="002A5D43">
        <w:rPr>
          <w:rFonts w:ascii="Times New Roman" w:hAnsi="Times New Roman" w:cs="Times New Roman"/>
          <w:sz w:val="24"/>
          <w:szCs w:val="24"/>
        </w:rPr>
        <w:t>E</w:t>
      </w:r>
      <w:r w:rsidR="00BF576E">
        <w:rPr>
          <w:rFonts w:ascii="Times New Roman" w:hAnsi="Times New Roman" w:cs="Times New Roman"/>
          <w:sz w:val="24"/>
          <w:szCs w:val="24"/>
        </w:rPr>
        <w:t xml:space="preserve">stado. </w:t>
      </w:r>
      <w:r w:rsidR="00646C2A">
        <w:rPr>
          <w:rFonts w:ascii="Times New Roman" w:hAnsi="Times New Roman" w:cs="Times New Roman"/>
          <w:sz w:val="24"/>
          <w:szCs w:val="24"/>
        </w:rPr>
        <w:t>“Se</w:t>
      </w:r>
      <w:r w:rsidR="00BF576E">
        <w:rPr>
          <w:rFonts w:ascii="Times New Roman" w:hAnsi="Times New Roman" w:cs="Times New Roman"/>
          <w:sz w:val="24"/>
          <w:szCs w:val="24"/>
        </w:rPr>
        <w:t xml:space="preserve"> </w:t>
      </w:r>
      <w:r w:rsidR="001140D3">
        <w:rPr>
          <w:rFonts w:ascii="Times New Roman" w:hAnsi="Times New Roman" w:cs="Times New Roman"/>
          <w:sz w:val="24"/>
          <w:szCs w:val="24"/>
        </w:rPr>
        <w:t>conseguíssemos melhorar</w:t>
      </w:r>
      <w:r w:rsidR="00BF576E">
        <w:rPr>
          <w:rFonts w:ascii="Times New Roman" w:hAnsi="Times New Roman" w:cs="Times New Roman"/>
          <w:sz w:val="24"/>
          <w:szCs w:val="24"/>
        </w:rPr>
        <w:t xml:space="preserve">, iriamos gastar muito menos em média </w:t>
      </w:r>
      <w:r w:rsidR="002A5D43">
        <w:rPr>
          <w:rFonts w:ascii="Times New Roman" w:hAnsi="Times New Roman" w:cs="Times New Roman"/>
          <w:sz w:val="24"/>
          <w:szCs w:val="24"/>
        </w:rPr>
        <w:t xml:space="preserve">e </w:t>
      </w:r>
      <w:r w:rsidR="00BF576E">
        <w:rPr>
          <w:rFonts w:ascii="Times New Roman" w:hAnsi="Times New Roman" w:cs="Times New Roman"/>
          <w:sz w:val="24"/>
          <w:szCs w:val="24"/>
        </w:rPr>
        <w:t xml:space="preserve">alta </w:t>
      </w:r>
      <w:r w:rsidR="002A5D43">
        <w:rPr>
          <w:rFonts w:ascii="Times New Roman" w:hAnsi="Times New Roman" w:cs="Times New Roman"/>
          <w:sz w:val="24"/>
          <w:szCs w:val="24"/>
        </w:rPr>
        <w:t xml:space="preserve">complexidade </w:t>
      </w:r>
      <w:r w:rsidR="00BF576E">
        <w:rPr>
          <w:rFonts w:ascii="Times New Roman" w:hAnsi="Times New Roman" w:cs="Times New Roman"/>
          <w:sz w:val="24"/>
          <w:szCs w:val="24"/>
        </w:rPr>
        <w:t xml:space="preserve">e muito mais na </w:t>
      </w:r>
      <w:r w:rsidR="002A5D43">
        <w:rPr>
          <w:rFonts w:ascii="Times New Roman" w:hAnsi="Times New Roman" w:cs="Times New Roman"/>
          <w:sz w:val="24"/>
          <w:szCs w:val="24"/>
        </w:rPr>
        <w:t xml:space="preserve">atenção </w:t>
      </w:r>
      <w:r w:rsidR="00BF576E">
        <w:rPr>
          <w:rFonts w:ascii="Times New Roman" w:hAnsi="Times New Roman" w:cs="Times New Roman"/>
          <w:sz w:val="24"/>
          <w:szCs w:val="24"/>
        </w:rPr>
        <w:t>básica</w:t>
      </w:r>
      <w:r w:rsidR="002A5D43">
        <w:rPr>
          <w:rFonts w:ascii="Times New Roman" w:hAnsi="Times New Roman" w:cs="Times New Roman"/>
          <w:sz w:val="24"/>
          <w:szCs w:val="24"/>
        </w:rPr>
        <w:t>,</w:t>
      </w:r>
      <w:r w:rsidR="00BF576E">
        <w:rPr>
          <w:rFonts w:ascii="Times New Roman" w:hAnsi="Times New Roman" w:cs="Times New Roman"/>
          <w:sz w:val="24"/>
          <w:szCs w:val="24"/>
        </w:rPr>
        <w:t xml:space="preserve"> que </w:t>
      </w:r>
      <w:r w:rsidR="001140D3">
        <w:rPr>
          <w:rFonts w:ascii="Times New Roman" w:hAnsi="Times New Roman" w:cs="Times New Roman"/>
          <w:sz w:val="24"/>
          <w:szCs w:val="24"/>
        </w:rPr>
        <w:t>era</w:t>
      </w:r>
      <w:r w:rsidR="00BF576E">
        <w:rPr>
          <w:rFonts w:ascii="Times New Roman" w:hAnsi="Times New Roman" w:cs="Times New Roman"/>
          <w:sz w:val="24"/>
          <w:szCs w:val="24"/>
        </w:rPr>
        <w:t xml:space="preserve"> mais salutar. </w:t>
      </w:r>
      <w:r w:rsidR="002A5D43" w:rsidRPr="002A5D43">
        <w:rPr>
          <w:rFonts w:ascii="Times New Roman" w:hAnsi="Times New Roman" w:cs="Times New Roman"/>
          <w:b/>
          <w:bCs/>
          <w:sz w:val="24"/>
          <w:szCs w:val="24"/>
        </w:rPr>
        <w:t xml:space="preserve">O </w:t>
      </w:r>
      <w:r w:rsidR="00BF576E" w:rsidRPr="002A5D43">
        <w:rPr>
          <w:rFonts w:ascii="Times New Roman" w:hAnsi="Times New Roman" w:cs="Times New Roman"/>
          <w:b/>
          <w:bCs/>
          <w:sz w:val="24"/>
          <w:szCs w:val="24"/>
        </w:rPr>
        <w:t xml:space="preserve">Conselheiro </w:t>
      </w:r>
      <w:r w:rsidR="007715AC">
        <w:rPr>
          <w:rFonts w:ascii="Times New Roman" w:hAnsi="Times New Roman" w:cs="Times New Roman"/>
          <w:b/>
          <w:bCs/>
          <w:sz w:val="24"/>
          <w:szCs w:val="24"/>
        </w:rPr>
        <w:t>Edeildo Alves de Moura</w:t>
      </w:r>
      <w:r w:rsidR="00BF576E">
        <w:rPr>
          <w:rFonts w:ascii="Times New Roman" w:hAnsi="Times New Roman" w:cs="Times New Roman"/>
          <w:b/>
          <w:bCs/>
          <w:sz w:val="24"/>
          <w:szCs w:val="24"/>
        </w:rPr>
        <w:t xml:space="preserve"> </w:t>
      </w:r>
      <w:r w:rsidR="00BF576E">
        <w:rPr>
          <w:rFonts w:ascii="Times New Roman" w:hAnsi="Times New Roman" w:cs="Times New Roman"/>
          <w:sz w:val="24"/>
          <w:szCs w:val="24"/>
        </w:rPr>
        <w:t xml:space="preserve">falou que se fossem dizer o que se deve melhorar iria passar várias reuniões. A Gestão </w:t>
      </w:r>
      <w:r w:rsidR="001E779F">
        <w:rPr>
          <w:rFonts w:ascii="Times New Roman" w:hAnsi="Times New Roman" w:cs="Times New Roman"/>
          <w:sz w:val="24"/>
          <w:szCs w:val="24"/>
        </w:rPr>
        <w:t>iria</w:t>
      </w:r>
      <w:r w:rsidR="00BF576E">
        <w:rPr>
          <w:rFonts w:ascii="Times New Roman" w:hAnsi="Times New Roman" w:cs="Times New Roman"/>
          <w:sz w:val="24"/>
          <w:szCs w:val="24"/>
        </w:rPr>
        <w:t xml:space="preserve"> para o segundo mandato </w:t>
      </w:r>
      <w:r w:rsidR="00AF0586">
        <w:rPr>
          <w:rFonts w:ascii="Times New Roman" w:hAnsi="Times New Roman" w:cs="Times New Roman"/>
          <w:sz w:val="24"/>
          <w:szCs w:val="24"/>
        </w:rPr>
        <w:t>e não d</w:t>
      </w:r>
      <w:r w:rsidR="001E779F">
        <w:rPr>
          <w:rFonts w:ascii="Times New Roman" w:hAnsi="Times New Roman" w:cs="Times New Roman"/>
          <w:sz w:val="24"/>
          <w:szCs w:val="24"/>
        </w:rPr>
        <w:t xml:space="preserve">ava </w:t>
      </w:r>
      <w:r w:rsidR="00AF0586">
        <w:rPr>
          <w:rFonts w:ascii="Times New Roman" w:hAnsi="Times New Roman" w:cs="Times New Roman"/>
          <w:sz w:val="24"/>
          <w:szCs w:val="24"/>
        </w:rPr>
        <w:t xml:space="preserve">atenção as unidades que se </w:t>
      </w:r>
      <w:r w:rsidR="00646C2A">
        <w:rPr>
          <w:rFonts w:ascii="Times New Roman" w:hAnsi="Times New Roman" w:cs="Times New Roman"/>
          <w:sz w:val="24"/>
          <w:szCs w:val="24"/>
        </w:rPr>
        <w:t>deve. Informou</w:t>
      </w:r>
      <w:r w:rsidR="007715AC">
        <w:rPr>
          <w:rFonts w:ascii="Times New Roman" w:hAnsi="Times New Roman" w:cs="Times New Roman"/>
          <w:sz w:val="24"/>
          <w:szCs w:val="24"/>
        </w:rPr>
        <w:t xml:space="preserve"> que o</w:t>
      </w:r>
      <w:r w:rsidR="00AF0586">
        <w:rPr>
          <w:rFonts w:ascii="Times New Roman" w:hAnsi="Times New Roman" w:cs="Times New Roman"/>
          <w:sz w:val="24"/>
          <w:szCs w:val="24"/>
        </w:rPr>
        <w:t xml:space="preserve"> SAMU t</w:t>
      </w:r>
      <w:r w:rsidR="00475F3C">
        <w:rPr>
          <w:rFonts w:ascii="Times New Roman" w:hAnsi="Times New Roman" w:cs="Times New Roman"/>
          <w:sz w:val="24"/>
          <w:szCs w:val="24"/>
        </w:rPr>
        <w:t>inha</w:t>
      </w:r>
      <w:r w:rsidR="00AF0586">
        <w:rPr>
          <w:rFonts w:ascii="Times New Roman" w:hAnsi="Times New Roman" w:cs="Times New Roman"/>
          <w:sz w:val="24"/>
          <w:szCs w:val="24"/>
        </w:rPr>
        <w:t xml:space="preserve"> um processo de manutenção de dois mil e dezoito</w:t>
      </w:r>
      <w:r w:rsidR="007715AC">
        <w:rPr>
          <w:rFonts w:ascii="Times New Roman" w:hAnsi="Times New Roman" w:cs="Times New Roman"/>
          <w:sz w:val="24"/>
          <w:szCs w:val="24"/>
        </w:rPr>
        <w:t xml:space="preserve"> (2018)</w:t>
      </w:r>
      <w:r w:rsidR="00AF0586">
        <w:rPr>
          <w:rFonts w:ascii="Times New Roman" w:hAnsi="Times New Roman" w:cs="Times New Roman"/>
          <w:sz w:val="24"/>
          <w:szCs w:val="24"/>
        </w:rPr>
        <w:t xml:space="preserve">, </w:t>
      </w:r>
      <w:r w:rsidR="001140D3">
        <w:rPr>
          <w:rFonts w:ascii="Times New Roman" w:hAnsi="Times New Roman" w:cs="Times New Roman"/>
          <w:sz w:val="24"/>
          <w:szCs w:val="24"/>
        </w:rPr>
        <w:t>estavam</w:t>
      </w:r>
      <w:r w:rsidR="00AF0586">
        <w:rPr>
          <w:rFonts w:ascii="Times New Roman" w:hAnsi="Times New Roman" w:cs="Times New Roman"/>
          <w:sz w:val="24"/>
          <w:szCs w:val="24"/>
        </w:rPr>
        <w:t xml:space="preserve"> em dois mil e </w:t>
      </w:r>
      <w:r w:rsidR="00646C2A">
        <w:rPr>
          <w:rFonts w:ascii="Times New Roman" w:hAnsi="Times New Roman" w:cs="Times New Roman"/>
          <w:sz w:val="24"/>
          <w:szCs w:val="24"/>
        </w:rPr>
        <w:t>vinte (</w:t>
      </w:r>
      <w:r w:rsidR="007715AC">
        <w:rPr>
          <w:rFonts w:ascii="Times New Roman" w:hAnsi="Times New Roman" w:cs="Times New Roman"/>
          <w:sz w:val="24"/>
          <w:szCs w:val="24"/>
        </w:rPr>
        <w:t>2020)</w:t>
      </w:r>
      <w:r w:rsidR="00AF0586">
        <w:rPr>
          <w:rFonts w:ascii="Times New Roman" w:hAnsi="Times New Roman" w:cs="Times New Roman"/>
          <w:sz w:val="24"/>
          <w:szCs w:val="24"/>
        </w:rPr>
        <w:t xml:space="preserve"> e</w:t>
      </w:r>
      <w:r w:rsidR="001140D3">
        <w:rPr>
          <w:rFonts w:ascii="Times New Roman" w:hAnsi="Times New Roman" w:cs="Times New Roman"/>
          <w:sz w:val="24"/>
          <w:szCs w:val="24"/>
        </w:rPr>
        <w:t xml:space="preserve"> o</w:t>
      </w:r>
      <w:r w:rsidR="00AF0586">
        <w:rPr>
          <w:rFonts w:ascii="Times New Roman" w:hAnsi="Times New Roman" w:cs="Times New Roman"/>
          <w:sz w:val="24"/>
          <w:szCs w:val="24"/>
        </w:rPr>
        <w:t xml:space="preserve"> processo nunca andou</w:t>
      </w:r>
      <w:r w:rsidR="007715AC">
        <w:rPr>
          <w:rFonts w:ascii="Times New Roman" w:hAnsi="Times New Roman" w:cs="Times New Roman"/>
          <w:sz w:val="24"/>
          <w:szCs w:val="24"/>
        </w:rPr>
        <w:t>. Os</w:t>
      </w:r>
      <w:r w:rsidR="00AF0586">
        <w:rPr>
          <w:rFonts w:ascii="Times New Roman" w:hAnsi="Times New Roman" w:cs="Times New Roman"/>
          <w:sz w:val="24"/>
          <w:szCs w:val="24"/>
        </w:rPr>
        <w:t xml:space="preserve"> carros </w:t>
      </w:r>
      <w:r w:rsidR="001140D3">
        <w:rPr>
          <w:rFonts w:ascii="Times New Roman" w:hAnsi="Times New Roman" w:cs="Times New Roman"/>
          <w:sz w:val="24"/>
          <w:szCs w:val="24"/>
        </w:rPr>
        <w:t>estavam precisando</w:t>
      </w:r>
      <w:r w:rsidR="00AF0586">
        <w:rPr>
          <w:rFonts w:ascii="Times New Roman" w:hAnsi="Times New Roman" w:cs="Times New Roman"/>
          <w:sz w:val="24"/>
          <w:szCs w:val="24"/>
        </w:rPr>
        <w:t xml:space="preserve"> de manutenção.</w:t>
      </w:r>
      <w:r w:rsidR="007715AC">
        <w:rPr>
          <w:rFonts w:ascii="Times New Roman" w:hAnsi="Times New Roman" w:cs="Times New Roman"/>
          <w:sz w:val="24"/>
          <w:szCs w:val="24"/>
        </w:rPr>
        <w:t xml:space="preserve"> Enfatizou que a </w:t>
      </w:r>
      <w:r w:rsidR="001140D3">
        <w:rPr>
          <w:rFonts w:ascii="Times New Roman" w:hAnsi="Times New Roman" w:cs="Times New Roman"/>
          <w:sz w:val="24"/>
          <w:szCs w:val="24"/>
        </w:rPr>
        <w:t>SESAU era que tinha que melhorar</w:t>
      </w:r>
      <w:r w:rsidR="00AF0586">
        <w:rPr>
          <w:rFonts w:ascii="Times New Roman" w:hAnsi="Times New Roman" w:cs="Times New Roman"/>
          <w:sz w:val="24"/>
          <w:szCs w:val="24"/>
        </w:rPr>
        <w:t>, ela dev</w:t>
      </w:r>
      <w:r w:rsidR="001E779F">
        <w:rPr>
          <w:rFonts w:ascii="Times New Roman" w:hAnsi="Times New Roman" w:cs="Times New Roman"/>
          <w:sz w:val="24"/>
          <w:szCs w:val="24"/>
        </w:rPr>
        <w:t>ia</w:t>
      </w:r>
      <w:r w:rsidR="00AF0586">
        <w:rPr>
          <w:rFonts w:ascii="Times New Roman" w:hAnsi="Times New Roman" w:cs="Times New Roman"/>
          <w:sz w:val="24"/>
          <w:szCs w:val="24"/>
        </w:rPr>
        <w:t xml:space="preserve"> dar atenção as unidades que merece</w:t>
      </w:r>
      <w:r w:rsidR="001140D3">
        <w:rPr>
          <w:rFonts w:ascii="Times New Roman" w:hAnsi="Times New Roman" w:cs="Times New Roman"/>
          <w:sz w:val="24"/>
          <w:szCs w:val="24"/>
        </w:rPr>
        <w:t>m</w:t>
      </w:r>
      <w:r w:rsidR="00AF0586">
        <w:rPr>
          <w:rFonts w:ascii="Times New Roman" w:hAnsi="Times New Roman" w:cs="Times New Roman"/>
          <w:sz w:val="24"/>
          <w:szCs w:val="24"/>
        </w:rPr>
        <w:t xml:space="preserve">. </w:t>
      </w:r>
      <w:r w:rsidR="00AF0586" w:rsidRPr="007715AC">
        <w:rPr>
          <w:rFonts w:ascii="Times New Roman" w:hAnsi="Times New Roman" w:cs="Times New Roman"/>
          <w:b/>
          <w:bCs/>
          <w:sz w:val="24"/>
          <w:szCs w:val="24"/>
        </w:rPr>
        <w:t>Bruno</w:t>
      </w:r>
      <w:r w:rsidR="00475F3C" w:rsidRPr="007715AC">
        <w:rPr>
          <w:rFonts w:ascii="Times New Roman" w:hAnsi="Times New Roman" w:cs="Times New Roman"/>
          <w:b/>
          <w:bCs/>
          <w:sz w:val="24"/>
          <w:szCs w:val="24"/>
        </w:rPr>
        <w:t xml:space="preserve"> Pimentel</w:t>
      </w:r>
      <w:r w:rsidR="00AF0586">
        <w:rPr>
          <w:rFonts w:ascii="Times New Roman" w:hAnsi="Times New Roman" w:cs="Times New Roman"/>
          <w:sz w:val="24"/>
          <w:szCs w:val="24"/>
        </w:rPr>
        <w:t xml:space="preserve"> falou que não estava tentando transmitir a mensagem de que tudo estava bom, que não tinham problemas, e nem que a SESAU não tinha falhado em alguns pontos. </w:t>
      </w:r>
      <w:r w:rsidR="001140D3">
        <w:rPr>
          <w:rFonts w:ascii="Times New Roman" w:hAnsi="Times New Roman" w:cs="Times New Roman"/>
          <w:sz w:val="24"/>
          <w:szCs w:val="24"/>
        </w:rPr>
        <w:t>Tinha ido ao</w:t>
      </w:r>
      <w:r w:rsidR="00AF0586">
        <w:rPr>
          <w:rFonts w:ascii="Times New Roman" w:hAnsi="Times New Roman" w:cs="Times New Roman"/>
          <w:sz w:val="24"/>
          <w:szCs w:val="24"/>
        </w:rPr>
        <w:t xml:space="preserve"> SAMU, conduziu duas </w:t>
      </w:r>
      <w:r w:rsidR="007715AC">
        <w:rPr>
          <w:rFonts w:ascii="Times New Roman" w:hAnsi="Times New Roman" w:cs="Times New Roman"/>
          <w:sz w:val="24"/>
          <w:szCs w:val="24"/>
        </w:rPr>
        <w:t>O</w:t>
      </w:r>
      <w:r w:rsidR="00AF0586">
        <w:rPr>
          <w:rFonts w:ascii="Times New Roman" w:hAnsi="Times New Roman" w:cs="Times New Roman"/>
          <w:sz w:val="24"/>
          <w:szCs w:val="24"/>
        </w:rPr>
        <w:t xml:space="preserve">ficinas de </w:t>
      </w:r>
      <w:r w:rsidR="007715AC">
        <w:rPr>
          <w:rFonts w:ascii="Times New Roman" w:hAnsi="Times New Roman" w:cs="Times New Roman"/>
          <w:sz w:val="24"/>
          <w:szCs w:val="24"/>
        </w:rPr>
        <w:t>P</w:t>
      </w:r>
      <w:r w:rsidR="00AF0586">
        <w:rPr>
          <w:rFonts w:ascii="Times New Roman" w:hAnsi="Times New Roman" w:cs="Times New Roman"/>
          <w:sz w:val="24"/>
          <w:szCs w:val="24"/>
        </w:rPr>
        <w:t xml:space="preserve">lanejamento </w:t>
      </w:r>
      <w:r w:rsidR="007715AC">
        <w:rPr>
          <w:rFonts w:ascii="Times New Roman" w:hAnsi="Times New Roman" w:cs="Times New Roman"/>
          <w:sz w:val="24"/>
          <w:szCs w:val="24"/>
        </w:rPr>
        <w:t>E</w:t>
      </w:r>
      <w:r w:rsidR="001140D3">
        <w:rPr>
          <w:rFonts w:ascii="Times New Roman" w:hAnsi="Times New Roman" w:cs="Times New Roman"/>
          <w:sz w:val="24"/>
          <w:szCs w:val="24"/>
        </w:rPr>
        <w:t>stratégico</w:t>
      </w:r>
      <w:r w:rsidR="00AF0586">
        <w:rPr>
          <w:rFonts w:ascii="Times New Roman" w:hAnsi="Times New Roman" w:cs="Times New Roman"/>
          <w:sz w:val="24"/>
          <w:szCs w:val="24"/>
        </w:rPr>
        <w:t xml:space="preserve">, </w:t>
      </w:r>
      <w:r w:rsidR="007715AC">
        <w:rPr>
          <w:rFonts w:ascii="Times New Roman" w:hAnsi="Times New Roman" w:cs="Times New Roman"/>
          <w:sz w:val="24"/>
          <w:szCs w:val="24"/>
        </w:rPr>
        <w:t>onde foi levantado</w:t>
      </w:r>
      <w:r w:rsidR="00AF0586">
        <w:rPr>
          <w:rFonts w:ascii="Times New Roman" w:hAnsi="Times New Roman" w:cs="Times New Roman"/>
          <w:sz w:val="24"/>
          <w:szCs w:val="24"/>
        </w:rPr>
        <w:t xml:space="preserve"> oitenta </w:t>
      </w:r>
      <w:r w:rsidR="007715AC">
        <w:rPr>
          <w:rFonts w:ascii="Times New Roman" w:hAnsi="Times New Roman" w:cs="Times New Roman"/>
          <w:sz w:val="24"/>
          <w:szCs w:val="24"/>
        </w:rPr>
        <w:t xml:space="preserve">(80) </w:t>
      </w:r>
      <w:r w:rsidR="00AF0586">
        <w:rPr>
          <w:rFonts w:ascii="Times New Roman" w:hAnsi="Times New Roman" w:cs="Times New Roman"/>
          <w:sz w:val="24"/>
          <w:szCs w:val="24"/>
        </w:rPr>
        <w:t>problemas principais que estavam acometendo os funcionários</w:t>
      </w:r>
      <w:r w:rsidR="001140D3">
        <w:rPr>
          <w:rFonts w:ascii="Times New Roman" w:hAnsi="Times New Roman" w:cs="Times New Roman"/>
          <w:sz w:val="24"/>
          <w:szCs w:val="24"/>
        </w:rPr>
        <w:t xml:space="preserve">. Era </w:t>
      </w:r>
      <w:r w:rsidR="00AF0586">
        <w:rPr>
          <w:rFonts w:ascii="Times New Roman" w:hAnsi="Times New Roman" w:cs="Times New Roman"/>
          <w:sz w:val="24"/>
          <w:szCs w:val="24"/>
        </w:rPr>
        <w:t xml:space="preserve">uma realidade que </w:t>
      </w:r>
      <w:r w:rsidR="001140D3">
        <w:rPr>
          <w:rFonts w:ascii="Times New Roman" w:hAnsi="Times New Roman" w:cs="Times New Roman"/>
          <w:sz w:val="24"/>
          <w:szCs w:val="24"/>
        </w:rPr>
        <w:t>estavam investigando</w:t>
      </w:r>
      <w:r w:rsidR="00AF0586">
        <w:rPr>
          <w:rFonts w:ascii="Times New Roman" w:hAnsi="Times New Roman" w:cs="Times New Roman"/>
          <w:sz w:val="24"/>
          <w:szCs w:val="24"/>
        </w:rPr>
        <w:t xml:space="preserve"> e conhecendo.  </w:t>
      </w:r>
      <w:r w:rsidR="001140D3">
        <w:rPr>
          <w:rFonts w:ascii="Times New Roman" w:hAnsi="Times New Roman" w:cs="Times New Roman"/>
          <w:sz w:val="24"/>
          <w:szCs w:val="24"/>
        </w:rPr>
        <w:t>Existia áreas</w:t>
      </w:r>
      <w:r w:rsidR="00AF0586">
        <w:rPr>
          <w:rFonts w:ascii="Times New Roman" w:hAnsi="Times New Roman" w:cs="Times New Roman"/>
          <w:sz w:val="24"/>
          <w:szCs w:val="24"/>
        </w:rPr>
        <w:t xml:space="preserve"> que </w:t>
      </w:r>
      <w:r w:rsidR="0030233E">
        <w:rPr>
          <w:rFonts w:ascii="Times New Roman" w:hAnsi="Times New Roman" w:cs="Times New Roman"/>
          <w:sz w:val="24"/>
          <w:szCs w:val="24"/>
        </w:rPr>
        <w:t>deixaram a</w:t>
      </w:r>
      <w:r w:rsidR="00AF0586">
        <w:rPr>
          <w:rFonts w:ascii="Times New Roman" w:hAnsi="Times New Roman" w:cs="Times New Roman"/>
          <w:sz w:val="24"/>
          <w:szCs w:val="24"/>
        </w:rPr>
        <w:t xml:space="preserve"> desejar mais que outras</w:t>
      </w:r>
      <w:r w:rsidR="001140D3">
        <w:rPr>
          <w:rFonts w:ascii="Times New Roman" w:hAnsi="Times New Roman" w:cs="Times New Roman"/>
          <w:sz w:val="24"/>
          <w:szCs w:val="24"/>
        </w:rPr>
        <w:t xml:space="preserve">. Perguntou se dentro do </w:t>
      </w:r>
      <w:r w:rsidR="00AF0586">
        <w:rPr>
          <w:rFonts w:ascii="Times New Roman" w:hAnsi="Times New Roman" w:cs="Times New Roman"/>
          <w:sz w:val="24"/>
          <w:szCs w:val="24"/>
        </w:rPr>
        <w:t xml:space="preserve">contexto geral, observando os indicadores das Redes, da atenção primária, passando pela regulação, pela vigilância em saúde, pelos instrumentos de planejamento, dentro do contexto do ano, diante das </w:t>
      </w:r>
      <w:r w:rsidR="001140D3">
        <w:rPr>
          <w:rFonts w:ascii="Times New Roman" w:hAnsi="Times New Roman" w:cs="Times New Roman"/>
          <w:sz w:val="24"/>
          <w:szCs w:val="24"/>
        </w:rPr>
        <w:t>estratégias</w:t>
      </w:r>
      <w:r w:rsidR="00AF0586">
        <w:rPr>
          <w:rFonts w:ascii="Times New Roman" w:hAnsi="Times New Roman" w:cs="Times New Roman"/>
          <w:sz w:val="24"/>
          <w:szCs w:val="24"/>
        </w:rPr>
        <w:t xml:space="preserve"> que foram assumida</w:t>
      </w:r>
      <w:r w:rsidR="007715AC">
        <w:rPr>
          <w:rFonts w:ascii="Times New Roman" w:hAnsi="Times New Roman" w:cs="Times New Roman"/>
          <w:sz w:val="24"/>
          <w:szCs w:val="24"/>
        </w:rPr>
        <w:t>s</w:t>
      </w:r>
      <w:r w:rsidR="00AF0586">
        <w:rPr>
          <w:rFonts w:ascii="Times New Roman" w:hAnsi="Times New Roman" w:cs="Times New Roman"/>
          <w:sz w:val="24"/>
          <w:szCs w:val="24"/>
        </w:rPr>
        <w:t>, que estão colocadas dentro do instrumento de gestão,</w:t>
      </w:r>
      <w:r w:rsidR="001140D3">
        <w:rPr>
          <w:rFonts w:ascii="Times New Roman" w:hAnsi="Times New Roman" w:cs="Times New Roman"/>
          <w:sz w:val="24"/>
          <w:szCs w:val="24"/>
        </w:rPr>
        <w:t xml:space="preserve"> </w:t>
      </w:r>
      <w:r w:rsidR="007715AC">
        <w:rPr>
          <w:rFonts w:ascii="Times New Roman" w:hAnsi="Times New Roman" w:cs="Times New Roman"/>
          <w:sz w:val="24"/>
          <w:szCs w:val="24"/>
        </w:rPr>
        <w:t xml:space="preserve">se </w:t>
      </w:r>
      <w:r w:rsidR="001140D3">
        <w:rPr>
          <w:rFonts w:ascii="Times New Roman" w:hAnsi="Times New Roman" w:cs="Times New Roman"/>
          <w:sz w:val="24"/>
          <w:szCs w:val="24"/>
        </w:rPr>
        <w:t xml:space="preserve">a SESAU </w:t>
      </w:r>
      <w:r w:rsidR="004A3668">
        <w:rPr>
          <w:rFonts w:ascii="Times New Roman" w:hAnsi="Times New Roman" w:cs="Times New Roman"/>
          <w:sz w:val="24"/>
          <w:szCs w:val="24"/>
        </w:rPr>
        <w:t>conseguiu um</w:t>
      </w:r>
      <w:r w:rsidR="00AF0586">
        <w:rPr>
          <w:rFonts w:ascii="Times New Roman" w:hAnsi="Times New Roman" w:cs="Times New Roman"/>
          <w:sz w:val="24"/>
          <w:szCs w:val="24"/>
        </w:rPr>
        <w:t xml:space="preserve"> resultado satisfatório dentro das condições que se tinha</w:t>
      </w:r>
      <w:r w:rsidR="00B80929">
        <w:rPr>
          <w:rFonts w:ascii="Times New Roman" w:hAnsi="Times New Roman" w:cs="Times New Roman"/>
          <w:sz w:val="24"/>
          <w:szCs w:val="24"/>
        </w:rPr>
        <w:t xml:space="preserve">? Quando ele estava fora do sistema, olhava de um jeito. </w:t>
      </w:r>
      <w:r w:rsidR="00CC0C8F">
        <w:rPr>
          <w:rFonts w:ascii="Times New Roman" w:hAnsi="Times New Roman" w:cs="Times New Roman"/>
          <w:sz w:val="24"/>
          <w:szCs w:val="24"/>
        </w:rPr>
        <w:t>“O</w:t>
      </w:r>
      <w:r w:rsidR="00B80929">
        <w:rPr>
          <w:rFonts w:ascii="Times New Roman" w:hAnsi="Times New Roman" w:cs="Times New Roman"/>
          <w:sz w:val="24"/>
          <w:szCs w:val="24"/>
        </w:rPr>
        <w:t xml:space="preserve"> cargo</w:t>
      </w:r>
      <w:r w:rsidR="001140D3">
        <w:rPr>
          <w:rFonts w:ascii="Times New Roman" w:hAnsi="Times New Roman" w:cs="Times New Roman"/>
          <w:sz w:val="24"/>
          <w:szCs w:val="24"/>
        </w:rPr>
        <w:t xml:space="preserve"> não devia ser </w:t>
      </w:r>
      <w:r w:rsidR="001140D3">
        <w:rPr>
          <w:rFonts w:ascii="Times New Roman" w:hAnsi="Times New Roman" w:cs="Times New Roman"/>
          <w:sz w:val="24"/>
          <w:szCs w:val="24"/>
        </w:rPr>
        <w:lastRenderedPageBreak/>
        <w:t>usado para</w:t>
      </w:r>
      <w:r w:rsidR="00B80929">
        <w:rPr>
          <w:rFonts w:ascii="Times New Roman" w:hAnsi="Times New Roman" w:cs="Times New Roman"/>
          <w:sz w:val="24"/>
          <w:szCs w:val="24"/>
        </w:rPr>
        <w:t xml:space="preserve"> defender uma única instituição, mas sim, usar o cargo para avançar em termo de </w:t>
      </w:r>
      <w:r w:rsidR="00DC52E4">
        <w:rPr>
          <w:rFonts w:ascii="Times New Roman" w:hAnsi="Times New Roman" w:cs="Times New Roman"/>
          <w:sz w:val="24"/>
          <w:szCs w:val="24"/>
        </w:rPr>
        <w:t>políticas</w:t>
      </w:r>
      <w:r w:rsidR="00B80929">
        <w:rPr>
          <w:rFonts w:ascii="Times New Roman" w:hAnsi="Times New Roman" w:cs="Times New Roman"/>
          <w:sz w:val="24"/>
          <w:szCs w:val="24"/>
        </w:rPr>
        <w:t xml:space="preserve"> de saúde</w:t>
      </w:r>
      <w:r w:rsidR="007715AC">
        <w:rPr>
          <w:rFonts w:ascii="Times New Roman" w:hAnsi="Times New Roman" w:cs="Times New Roman"/>
          <w:sz w:val="24"/>
          <w:szCs w:val="24"/>
        </w:rPr>
        <w:t>”</w:t>
      </w:r>
      <w:r w:rsidR="00B80929">
        <w:rPr>
          <w:rFonts w:ascii="Times New Roman" w:hAnsi="Times New Roman" w:cs="Times New Roman"/>
          <w:sz w:val="24"/>
          <w:szCs w:val="24"/>
        </w:rPr>
        <w:t xml:space="preserve">. </w:t>
      </w:r>
      <w:r w:rsidR="007715AC">
        <w:rPr>
          <w:rFonts w:ascii="Times New Roman" w:hAnsi="Times New Roman" w:cs="Times New Roman"/>
          <w:sz w:val="24"/>
          <w:szCs w:val="24"/>
        </w:rPr>
        <w:t>Disse ainda q</w:t>
      </w:r>
      <w:r w:rsidR="001140D3">
        <w:rPr>
          <w:rFonts w:ascii="Times New Roman" w:hAnsi="Times New Roman" w:cs="Times New Roman"/>
          <w:sz w:val="24"/>
          <w:szCs w:val="24"/>
        </w:rPr>
        <w:t xml:space="preserve">ue </w:t>
      </w:r>
      <w:r w:rsidR="007715AC">
        <w:rPr>
          <w:rFonts w:ascii="Times New Roman" w:hAnsi="Times New Roman" w:cs="Times New Roman"/>
          <w:sz w:val="24"/>
          <w:szCs w:val="24"/>
        </w:rPr>
        <w:t>o</w:t>
      </w:r>
      <w:r w:rsidR="00B80929">
        <w:rPr>
          <w:rFonts w:ascii="Times New Roman" w:hAnsi="Times New Roman" w:cs="Times New Roman"/>
          <w:sz w:val="24"/>
          <w:szCs w:val="24"/>
        </w:rPr>
        <w:t xml:space="preserve"> objetivo</w:t>
      </w:r>
      <w:r w:rsidR="001140D3">
        <w:rPr>
          <w:rFonts w:ascii="Times New Roman" w:hAnsi="Times New Roman" w:cs="Times New Roman"/>
          <w:sz w:val="24"/>
          <w:szCs w:val="24"/>
        </w:rPr>
        <w:t xml:space="preserve"> era  </w:t>
      </w:r>
      <w:r w:rsidR="00B80929">
        <w:rPr>
          <w:rFonts w:ascii="Times New Roman" w:hAnsi="Times New Roman" w:cs="Times New Roman"/>
          <w:sz w:val="24"/>
          <w:szCs w:val="24"/>
        </w:rPr>
        <w:t xml:space="preserve"> trazer um ponto de </w:t>
      </w:r>
      <w:r w:rsidR="00DC52E4">
        <w:rPr>
          <w:rFonts w:ascii="Times New Roman" w:hAnsi="Times New Roman" w:cs="Times New Roman"/>
          <w:sz w:val="24"/>
          <w:szCs w:val="24"/>
        </w:rPr>
        <w:t>reflexão</w:t>
      </w:r>
      <w:r w:rsidR="00B80929">
        <w:rPr>
          <w:rFonts w:ascii="Times New Roman" w:hAnsi="Times New Roman" w:cs="Times New Roman"/>
          <w:sz w:val="24"/>
          <w:szCs w:val="24"/>
        </w:rPr>
        <w:t xml:space="preserve"> para que juntos </w:t>
      </w:r>
      <w:r w:rsidR="0030233E">
        <w:rPr>
          <w:rFonts w:ascii="Times New Roman" w:hAnsi="Times New Roman" w:cs="Times New Roman"/>
          <w:sz w:val="24"/>
          <w:szCs w:val="24"/>
        </w:rPr>
        <w:t>pudéssemos conseguimos</w:t>
      </w:r>
      <w:r w:rsidR="00B80929">
        <w:rPr>
          <w:rFonts w:ascii="Times New Roman" w:hAnsi="Times New Roman" w:cs="Times New Roman"/>
          <w:sz w:val="24"/>
          <w:szCs w:val="24"/>
        </w:rPr>
        <w:t xml:space="preserve"> </w:t>
      </w:r>
      <w:r w:rsidR="00DC52E4">
        <w:rPr>
          <w:rFonts w:ascii="Times New Roman" w:hAnsi="Times New Roman" w:cs="Times New Roman"/>
          <w:sz w:val="24"/>
          <w:szCs w:val="24"/>
        </w:rPr>
        <w:t>extrair</w:t>
      </w:r>
      <w:r w:rsidR="00B80929">
        <w:rPr>
          <w:rFonts w:ascii="Times New Roman" w:hAnsi="Times New Roman" w:cs="Times New Roman"/>
          <w:sz w:val="24"/>
          <w:szCs w:val="24"/>
        </w:rPr>
        <w:t xml:space="preserve"> de positivo e quais são os pontos que dev</w:t>
      </w:r>
      <w:r w:rsidR="0030233E">
        <w:rPr>
          <w:rFonts w:ascii="Times New Roman" w:hAnsi="Times New Roman" w:cs="Times New Roman"/>
          <w:sz w:val="24"/>
          <w:szCs w:val="24"/>
        </w:rPr>
        <w:t>iam ser</w:t>
      </w:r>
      <w:r w:rsidR="00B80929">
        <w:rPr>
          <w:rFonts w:ascii="Times New Roman" w:hAnsi="Times New Roman" w:cs="Times New Roman"/>
          <w:sz w:val="24"/>
          <w:szCs w:val="24"/>
        </w:rPr>
        <w:t xml:space="preserve"> melhora</w:t>
      </w:r>
      <w:r w:rsidR="0030233E">
        <w:rPr>
          <w:rFonts w:ascii="Times New Roman" w:hAnsi="Times New Roman" w:cs="Times New Roman"/>
          <w:sz w:val="24"/>
          <w:szCs w:val="24"/>
        </w:rPr>
        <w:t>dos</w:t>
      </w:r>
      <w:r w:rsidR="00B80929">
        <w:rPr>
          <w:rFonts w:ascii="Times New Roman" w:hAnsi="Times New Roman" w:cs="Times New Roman"/>
          <w:sz w:val="24"/>
          <w:szCs w:val="24"/>
        </w:rPr>
        <w:t xml:space="preserve"> para o ano seguinte.</w:t>
      </w:r>
      <w:r w:rsidR="00AF0586">
        <w:rPr>
          <w:rFonts w:ascii="Times New Roman" w:hAnsi="Times New Roman" w:cs="Times New Roman"/>
          <w:sz w:val="24"/>
          <w:szCs w:val="24"/>
        </w:rPr>
        <w:t xml:space="preserve">  </w:t>
      </w:r>
      <w:r w:rsidR="0030233E">
        <w:rPr>
          <w:rFonts w:ascii="Times New Roman" w:hAnsi="Times New Roman" w:cs="Times New Roman"/>
          <w:sz w:val="24"/>
          <w:szCs w:val="24"/>
        </w:rPr>
        <w:t xml:space="preserve">Retomando a palavra a </w:t>
      </w:r>
      <w:r w:rsidR="0030233E" w:rsidRPr="007715AC">
        <w:rPr>
          <w:rFonts w:ascii="Times New Roman" w:hAnsi="Times New Roman" w:cs="Times New Roman"/>
          <w:b/>
          <w:bCs/>
          <w:sz w:val="24"/>
          <w:szCs w:val="24"/>
        </w:rPr>
        <w:t xml:space="preserve">Conselheira Alice </w:t>
      </w:r>
      <w:r w:rsidR="007715AC" w:rsidRPr="007715AC">
        <w:rPr>
          <w:rFonts w:ascii="Times New Roman" w:hAnsi="Times New Roman" w:cs="Times New Roman"/>
          <w:b/>
          <w:bCs/>
          <w:sz w:val="24"/>
          <w:szCs w:val="24"/>
        </w:rPr>
        <w:t>Athayde</w:t>
      </w:r>
      <w:r w:rsidR="007715AC">
        <w:rPr>
          <w:rFonts w:ascii="Times New Roman" w:hAnsi="Times New Roman" w:cs="Times New Roman"/>
          <w:sz w:val="24"/>
          <w:szCs w:val="24"/>
        </w:rPr>
        <w:t xml:space="preserve"> </w:t>
      </w:r>
      <w:r w:rsidR="0030233E">
        <w:rPr>
          <w:rFonts w:ascii="Times New Roman" w:hAnsi="Times New Roman" w:cs="Times New Roman"/>
          <w:sz w:val="24"/>
          <w:szCs w:val="24"/>
        </w:rPr>
        <w:t>falou que c</w:t>
      </w:r>
      <w:r w:rsidR="00B80929">
        <w:rPr>
          <w:rFonts w:ascii="Times New Roman" w:hAnsi="Times New Roman" w:cs="Times New Roman"/>
          <w:sz w:val="24"/>
          <w:szCs w:val="24"/>
        </w:rPr>
        <w:t xml:space="preserve">omo encaminhamento </w:t>
      </w:r>
      <w:r w:rsidR="00B0561D">
        <w:rPr>
          <w:rFonts w:ascii="Times New Roman" w:hAnsi="Times New Roman" w:cs="Times New Roman"/>
          <w:sz w:val="24"/>
          <w:szCs w:val="24"/>
        </w:rPr>
        <w:t>n</w:t>
      </w:r>
      <w:r w:rsidR="00B0270F">
        <w:rPr>
          <w:rFonts w:ascii="Times New Roman" w:hAnsi="Times New Roman" w:cs="Times New Roman"/>
          <w:sz w:val="24"/>
          <w:szCs w:val="24"/>
        </w:rPr>
        <w:t>a conclusão do Parecer, a Comissão sugeriu</w:t>
      </w:r>
      <w:r w:rsidR="00B0561D">
        <w:rPr>
          <w:rFonts w:ascii="Times New Roman" w:hAnsi="Times New Roman" w:cs="Times New Roman"/>
          <w:sz w:val="24"/>
          <w:szCs w:val="24"/>
        </w:rPr>
        <w:t xml:space="preserve"> que devido a paralisação do C</w:t>
      </w:r>
      <w:r w:rsidR="00C31159">
        <w:rPr>
          <w:rFonts w:ascii="Times New Roman" w:hAnsi="Times New Roman" w:cs="Times New Roman"/>
          <w:sz w:val="24"/>
          <w:szCs w:val="24"/>
        </w:rPr>
        <w:t>o</w:t>
      </w:r>
      <w:r w:rsidR="00B0561D">
        <w:rPr>
          <w:rFonts w:ascii="Times New Roman" w:hAnsi="Times New Roman" w:cs="Times New Roman"/>
          <w:sz w:val="24"/>
          <w:szCs w:val="24"/>
        </w:rPr>
        <w:t xml:space="preserve">nselho por cinco meses de suas atividades, optaram </w:t>
      </w:r>
      <w:r w:rsidR="00B0561D" w:rsidRPr="007715AC">
        <w:rPr>
          <w:rFonts w:ascii="Times New Roman" w:hAnsi="Times New Roman" w:cs="Times New Roman"/>
          <w:b/>
          <w:bCs/>
          <w:sz w:val="24"/>
          <w:szCs w:val="24"/>
        </w:rPr>
        <w:t xml:space="preserve">pela </w:t>
      </w:r>
      <w:r w:rsidR="00DC52E4" w:rsidRPr="007715AC">
        <w:rPr>
          <w:rFonts w:ascii="Times New Roman" w:hAnsi="Times New Roman" w:cs="Times New Roman"/>
          <w:b/>
          <w:bCs/>
          <w:sz w:val="24"/>
          <w:szCs w:val="24"/>
        </w:rPr>
        <w:t>aprovação do</w:t>
      </w:r>
      <w:r w:rsidR="00B0270F" w:rsidRPr="007715AC">
        <w:rPr>
          <w:rFonts w:ascii="Times New Roman" w:hAnsi="Times New Roman" w:cs="Times New Roman"/>
          <w:b/>
          <w:bCs/>
          <w:sz w:val="24"/>
          <w:szCs w:val="24"/>
        </w:rPr>
        <w:t xml:space="preserve"> RAG </w:t>
      </w:r>
      <w:r w:rsidR="007715AC" w:rsidRPr="007715AC">
        <w:rPr>
          <w:rFonts w:ascii="Times New Roman" w:hAnsi="Times New Roman" w:cs="Times New Roman"/>
          <w:b/>
          <w:bCs/>
          <w:sz w:val="24"/>
          <w:szCs w:val="24"/>
        </w:rPr>
        <w:t>2018</w:t>
      </w:r>
      <w:r w:rsidR="00B0270F" w:rsidRPr="007715AC">
        <w:rPr>
          <w:rFonts w:ascii="Times New Roman" w:hAnsi="Times New Roman" w:cs="Times New Roman"/>
          <w:b/>
          <w:bCs/>
          <w:sz w:val="24"/>
          <w:szCs w:val="24"/>
        </w:rPr>
        <w:t xml:space="preserve"> com ressalvas</w:t>
      </w:r>
      <w:r w:rsidR="00B0270F">
        <w:rPr>
          <w:rFonts w:ascii="Times New Roman" w:hAnsi="Times New Roman" w:cs="Times New Roman"/>
          <w:sz w:val="24"/>
          <w:szCs w:val="24"/>
        </w:rPr>
        <w:t xml:space="preserve">. </w:t>
      </w:r>
      <w:r w:rsidR="00B0561D" w:rsidRPr="007715AC">
        <w:rPr>
          <w:rFonts w:ascii="Times New Roman" w:hAnsi="Times New Roman" w:cs="Times New Roman"/>
          <w:b/>
          <w:bCs/>
          <w:sz w:val="24"/>
          <w:szCs w:val="24"/>
        </w:rPr>
        <w:t>Colocado em votação</w:t>
      </w:r>
      <w:r w:rsidR="001E779F" w:rsidRPr="007715AC">
        <w:rPr>
          <w:rFonts w:ascii="Times New Roman" w:hAnsi="Times New Roman" w:cs="Times New Roman"/>
          <w:b/>
          <w:bCs/>
          <w:sz w:val="24"/>
          <w:szCs w:val="24"/>
        </w:rPr>
        <w:t>,</w:t>
      </w:r>
      <w:r w:rsidR="00B0561D" w:rsidRPr="007715AC">
        <w:rPr>
          <w:rFonts w:ascii="Times New Roman" w:hAnsi="Times New Roman" w:cs="Times New Roman"/>
          <w:b/>
          <w:bCs/>
          <w:sz w:val="24"/>
          <w:szCs w:val="24"/>
        </w:rPr>
        <w:t xml:space="preserve"> o Parecer </w:t>
      </w:r>
      <w:r w:rsidR="00DC52E4" w:rsidRPr="007715AC">
        <w:rPr>
          <w:rFonts w:ascii="Times New Roman" w:hAnsi="Times New Roman" w:cs="Times New Roman"/>
          <w:b/>
          <w:bCs/>
          <w:sz w:val="24"/>
          <w:szCs w:val="24"/>
        </w:rPr>
        <w:t>foi aprovado com</w:t>
      </w:r>
      <w:r w:rsidR="00D64670" w:rsidRPr="007715AC">
        <w:rPr>
          <w:rFonts w:ascii="Times New Roman" w:hAnsi="Times New Roman" w:cs="Times New Roman"/>
          <w:b/>
          <w:bCs/>
          <w:sz w:val="24"/>
          <w:szCs w:val="24"/>
        </w:rPr>
        <w:t xml:space="preserve"> as ressalvas</w:t>
      </w:r>
      <w:r w:rsidR="007715AC">
        <w:rPr>
          <w:rFonts w:ascii="Times New Roman" w:hAnsi="Times New Roman" w:cs="Times New Roman"/>
          <w:sz w:val="24"/>
          <w:szCs w:val="24"/>
        </w:rPr>
        <w:t>, e a</w:t>
      </w:r>
      <w:r w:rsidR="00D64670">
        <w:rPr>
          <w:rFonts w:ascii="Times New Roman" w:hAnsi="Times New Roman" w:cs="Times New Roman"/>
          <w:sz w:val="24"/>
          <w:szCs w:val="24"/>
        </w:rPr>
        <w:t xml:space="preserve">penas </w:t>
      </w:r>
      <w:r w:rsidR="001E779F">
        <w:rPr>
          <w:rFonts w:ascii="Times New Roman" w:hAnsi="Times New Roman" w:cs="Times New Roman"/>
          <w:sz w:val="24"/>
          <w:szCs w:val="24"/>
        </w:rPr>
        <w:t xml:space="preserve">o </w:t>
      </w:r>
      <w:r w:rsidR="001E779F" w:rsidRPr="00C31159">
        <w:rPr>
          <w:rFonts w:ascii="Times New Roman" w:hAnsi="Times New Roman" w:cs="Times New Roman"/>
          <w:bCs/>
          <w:color w:val="000000" w:themeColor="text1"/>
          <w:sz w:val="24"/>
          <w:szCs w:val="24"/>
          <w:shd w:val="clear" w:color="auto" w:fill="FFFFFF"/>
        </w:rPr>
        <w:t>conselheiro</w:t>
      </w:r>
      <w:r w:rsidR="00C31159" w:rsidRPr="00C31159">
        <w:rPr>
          <w:rFonts w:ascii="Times New Roman" w:hAnsi="Times New Roman" w:cs="Times New Roman"/>
          <w:bCs/>
          <w:color w:val="000000" w:themeColor="text1"/>
          <w:sz w:val="24"/>
          <w:szCs w:val="24"/>
          <w:shd w:val="clear" w:color="auto" w:fill="FFFFFF"/>
        </w:rPr>
        <w:t xml:space="preserve"> Francisco Mata</w:t>
      </w:r>
      <w:r w:rsidR="00D64670">
        <w:rPr>
          <w:rFonts w:ascii="Times New Roman" w:hAnsi="Times New Roman" w:cs="Times New Roman"/>
          <w:bCs/>
          <w:color w:val="000000" w:themeColor="text1"/>
          <w:sz w:val="24"/>
          <w:szCs w:val="24"/>
          <w:shd w:val="clear" w:color="auto" w:fill="FFFFFF"/>
        </w:rPr>
        <w:t xml:space="preserve"> votou </w:t>
      </w:r>
      <w:r w:rsidR="001E779F">
        <w:rPr>
          <w:rFonts w:ascii="Times New Roman" w:hAnsi="Times New Roman" w:cs="Times New Roman"/>
          <w:bCs/>
          <w:color w:val="000000" w:themeColor="text1"/>
          <w:sz w:val="24"/>
          <w:szCs w:val="24"/>
          <w:shd w:val="clear" w:color="auto" w:fill="FFFFFF"/>
        </w:rPr>
        <w:t>contrário</w:t>
      </w:r>
      <w:r w:rsidR="00D64670">
        <w:rPr>
          <w:rFonts w:ascii="Times New Roman" w:hAnsi="Times New Roman" w:cs="Times New Roman"/>
          <w:bCs/>
          <w:color w:val="000000" w:themeColor="text1"/>
          <w:sz w:val="24"/>
          <w:szCs w:val="24"/>
          <w:shd w:val="clear" w:color="auto" w:fill="FFFFFF"/>
        </w:rPr>
        <w:t xml:space="preserve">. </w:t>
      </w:r>
      <w:r w:rsidR="001E779F">
        <w:rPr>
          <w:rFonts w:ascii="Times New Roman" w:hAnsi="Times New Roman" w:cs="Times New Roman"/>
          <w:bCs/>
          <w:color w:val="000000" w:themeColor="text1"/>
          <w:sz w:val="24"/>
          <w:szCs w:val="24"/>
          <w:shd w:val="clear" w:color="auto" w:fill="FFFFFF"/>
        </w:rPr>
        <w:t>A conselheira</w:t>
      </w:r>
      <w:r w:rsidR="00C31159" w:rsidRPr="00C31159">
        <w:rPr>
          <w:rFonts w:ascii="Times New Roman" w:hAnsi="Times New Roman" w:cs="Times New Roman"/>
          <w:bCs/>
          <w:color w:val="000000" w:themeColor="text1"/>
          <w:sz w:val="24"/>
          <w:szCs w:val="24"/>
          <w:shd w:val="clear" w:color="auto" w:fill="FFFFFF"/>
        </w:rPr>
        <w:t xml:space="preserve"> Josileide Carvalho </w:t>
      </w:r>
      <w:r w:rsidR="00D64670">
        <w:rPr>
          <w:rFonts w:ascii="Times New Roman" w:hAnsi="Times New Roman" w:cs="Times New Roman"/>
          <w:bCs/>
          <w:color w:val="000000" w:themeColor="text1"/>
          <w:sz w:val="24"/>
          <w:szCs w:val="24"/>
          <w:shd w:val="clear" w:color="auto" w:fill="FFFFFF"/>
        </w:rPr>
        <w:t xml:space="preserve">e o </w:t>
      </w:r>
      <w:r w:rsidR="00C31159" w:rsidRPr="00D64670">
        <w:rPr>
          <w:rFonts w:ascii="Times New Roman" w:hAnsi="Times New Roman" w:cs="Times New Roman"/>
          <w:bCs/>
          <w:color w:val="000000" w:themeColor="text1"/>
          <w:sz w:val="24"/>
          <w:szCs w:val="24"/>
          <w:shd w:val="clear" w:color="auto" w:fill="FFFFFF"/>
        </w:rPr>
        <w:t>conselheiro</w:t>
      </w:r>
      <w:r w:rsidR="00C31159">
        <w:rPr>
          <w:bCs/>
          <w:color w:val="000000" w:themeColor="text1"/>
          <w:shd w:val="clear" w:color="auto" w:fill="FFFFFF"/>
        </w:rPr>
        <w:t xml:space="preserve"> </w:t>
      </w:r>
      <w:r w:rsidR="00C31159" w:rsidRPr="00C31159">
        <w:rPr>
          <w:rFonts w:ascii="Times New Roman" w:hAnsi="Times New Roman" w:cs="Times New Roman"/>
          <w:bCs/>
          <w:color w:val="000000" w:themeColor="text1"/>
          <w:sz w:val="24"/>
          <w:szCs w:val="24"/>
          <w:shd w:val="clear" w:color="auto" w:fill="FFFFFF"/>
        </w:rPr>
        <w:t>Erivaldo Cavalcante</w:t>
      </w:r>
      <w:r w:rsidR="00D64670">
        <w:rPr>
          <w:rFonts w:ascii="Arial Narrow" w:hAnsi="Arial Narrow" w:cs="Arial"/>
          <w:bCs/>
          <w:color w:val="000000" w:themeColor="text1"/>
          <w:shd w:val="clear" w:color="auto" w:fill="FFFFFF"/>
        </w:rPr>
        <w:t xml:space="preserve"> s</w:t>
      </w:r>
      <w:r w:rsidR="00D64670" w:rsidRPr="00D64670">
        <w:rPr>
          <w:rFonts w:ascii="Times New Roman" w:hAnsi="Times New Roman" w:cs="Times New Roman"/>
          <w:bCs/>
          <w:color w:val="000000" w:themeColor="text1"/>
          <w:sz w:val="24"/>
          <w:szCs w:val="24"/>
          <w:shd w:val="clear" w:color="auto" w:fill="FFFFFF"/>
        </w:rPr>
        <w:t xml:space="preserve">e </w:t>
      </w:r>
      <w:r w:rsidR="001E779F" w:rsidRPr="00D64670">
        <w:rPr>
          <w:rFonts w:ascii="Times New Roman" w:hAnsi="Times New Roman" w:cs="Times New Roman"/>
          <w:bCs/>
          <w:color w:val="000000" w:themeColor="text1"/>
          <w:sz w:val="24"/>
          <w:szCs w:val="24"/>
          <w:shd w:val="clear" w:color="auto" w:fill="FFFFFF"/>
        </w:rPr>
        <w:t>abstiveram</w:t>
      </w:r>
      <w:r w:rsidR="00D64670" w:rsidRPr="00D64670">
        <w:rPr>
          <w:rFonts w:ascii="Times New Roman" w:hAnsi="Times New Roman" w:cs="Times New Roman"/>
          <w:bCs/>
          <w:color w:val="000000" w:themeColor="text1"/>
          <w:sz w:val="24"/>
          <w:szCs w:val="24"/>
          <w:shd w:val="clear" w:color="auto" w:fill="FFFFFF"/>
        </w:rPr>
        <w:t xml:space="preserve"> do voto. </w:t>
      </w:r>
      <w:r w:rsidR="000C448F" w:rsidRPr="007715AC">
        <w:rPr>
          <w:rFonts w:ascii="Times New Roman" w:hAnsi="Times New Roman" w:cs="Times New Roman"/>
          <w:b/>
          <w:color w:val="000000" w:themeColor="text1"/>
          <w:sz w:val="24"/>
          <w:szCs w:val="24"/>
          <w:shd w:val="clear" w:color="auto" w:fill="FFFFFF"/>
        </w:rPr>
        <w:t xml:space="preserve">O Presidente </w:t>
      </w:r>
      <w:r w:rsidR="007715AC" w:rsidRPr="007715AC">
        <w:rPr>
          <w:rFonts w:ascii="Times New Roman" w:hAnsi="Times New Roman" w:cs="Times New Roman"/>
          <w:b/>
          <w:color w:val="000000" w:themeColor="text1"/>
          <w:sz w:val="24"/>
          <w:szCs w:val="24"/>
          <w:shd w:val="clear" w:color="auto" w:fill="FFFFFF"/>
        </w:rPr>
        <w:t>do CE</w:t>
      </w:r>
      <w:r w:rsidR="007715AC">
        <w:rPr>
          <w:rFonts w:ascii="Times New Roman" w:hAnsi="Times New Roman" w:cs="Times New Roman"/>
          <w:b/>
          <w:color w:val="000000" w:themeColor="text1"/>
          <w:sz w:val="24"/>
          <w:szCs w:val="24"/>
          <w:shd w:val="clear" w:color="auto" w:fill="FFFFFF"/>
        </w:rPr>
        <w:t>S</w:t>
      </w:r>
      <w:r w:rsidR="007715AC" w:rsidRPr="007715AC">
        <w:rPr>
          <w:rFonts w:ascii="Times New Roman" w:hAnsi="Times New Roman" w:cs="Times New Roman"/>
          <w:b/>
          <w:color w:val="000000" w:themeColor="text1"/>
          <w:sz w:val="24"/>
          <w:szCs w:val="24"/>
          <w:shd w:val="clear" w:color="auto" w:fill="FFFFFF"/>
        </w:rPr>
        <w:t>/AL</w:t>
      </w:r>
      <w:r w:rsidR="007715AC">
        <w:rPr>
          <w:rFonts w:ascii="Times New Roman" w:hAnsi="Times New Roman" w:cs="Times New Roman"/>
          <w:bCs/>
          <w:color w:val="000000" w:themeColor="text1"/>
          <w:sz w:val="24"/>
          <w:szCs w:val="24"/>
          <w:shd w:val="clear" w:color="auto" w:fill="FFFFFF"/>
        </w:rPr>
        <w:t xml:space="preserve"> </w:t>
      </w:r>
      <w:r w:rsidR="000C448F">
        <w:rPr>
          <w:rFonts w:ascii="Times New Roman" w:hAnsi="Times New Roman" w:cs="Times New Roman"/>
          <w:bCs/>
          <w:color w:val="000000" w:themeColor="text1"/>
          <w:sz w:val="24"/>
          <w:szCs w:val="24"/>
          <w:shd w:val="clear" w:color="auto" w:fill="FFFFFF"/>
        </w:rPr>
        <w:t xml:space="preserve">encerrou a reunião as </w:t>
      </w:r>
      <w:r w:rsidR="001E779F">
        <w:rPr>
          <w:rFonts w:ascii="Times New Roman" w:hAnsi="Times New Roman" w:cs="Times New Roman"/>
          <w:bCs/>
          <w:color w:val="000000" w:themeColor="text1"/>
          <w:sz w:val="24"/>
          <w:szCs w:val="24"/>
          <w:shd w:val="clear" w:color="auto" w:fill="FFFFFF"/>
        </w:rPr>
        <w:t xml:space="preserve">dezesseis horas e trinta e cinco minutos </w:t>
      </w:r>
      <w:r w:rsidR="001E779F" w:rsidRPr="0027468E">
        <w:rPr>
          <w:rFonts w:ascii="Times New Roman" w:hAnsi="Times New Roman" w:cs="Times New Roman"/>
          <w:sz w:val="24"/>
          <w:szCs w:val="24"/>
        </w:rPr>
        <w:t xml:space="preserve">e para constar eu, </w:t>
      </w:r>
      <w:r w:rsidR="001E779F">
        <w:rPr>
          <w:rFonts w:ascii="Times New Roman" w:hAnsi="Times New Roman" w:cs="Times New Roman"/>
          <w:bCs/>
          <w:sz w:val="24"/>
          <w:szCs w:val="24"/>
        </w:rPr>
        <w:t>Edna Silva dos Santos</w:t>
      </w:r>
      <w:r w:rsidR="001E779F" w:rsidRPr="0027468E">
        <w:rPr>
          <w:rFonts w:ascii="Times New Roman" w:hAnsi="Times New Roman" w:cs="Times New Roman"/>
          <w:sz w:val="24"/>
          <w:szCs w:val="24"/>
        </w:rPr>
        <w:t xml:space="preserve">, Assessora Técnica do CES/AL, lavrei a presente ata, que após lida e aprovada deverá ser assinada pelos conselheiros presentes. Maceió, </w:t>
      </w:r>
      <w:r w:rsidR="001E779F">
        <w:rPr>
          <w:rFonts w:ascii="Times New Roman" w:hAnsi="Times New Roman" w:cs="Times New Roman"/>
          <w:sz w:val="24"/>
          <w:szCs w:val="24"/>
        </w:rPr>
        <w:t>vinte e três de novembro de dois mil e vinte.</w:t>
      </w:r>
      <w:r w:rsidR="001E779F" w:rsidRPr="0027468E">
        <w:rPr>
          <w:rFonts w:ascii="Times New Roman" w:hAnsi="Times New Roman" w:cs="Times New Roman"/>
          <w:sz w:val="24"/>
          <w:szCs w:val="24"/>
        </w:rPr>
        <w:t xml:space="preserve"> </w:t>
      </w:r>
    </w:p>
    <w:p w14:paraId="0DB5C77D" w14:textId="77777777" w:rsidR="00890FDF" w:rsidRDefault="00890FDF" w:rsidP="001E779F">
      <w:pPr>
        <w:autoSpaceDE w:val="0"/>
        <w:autoSpaceDN w:val="0"/>
        <w:adjustRightInd w:val="0"/>
        <w:spacing w:before="120"/>
        <w:jc w:val="both"/>
        <w:rPr>
          <w:rFonts w:ascii="Times New Roman" w:hAnsi="Times New Roman" w:cs="Times New Roman"/>
          <w:b/>
          <w:bCs/>
          <w:sz w:val="24"/>
          <w:szCs w:val="24"/>
        </w:rPr>
      </w:pPr>
      <w:r w:rsidRPr="00F23C6E">
        <w:rPr>
          <w:rFonts w:ascii="Times New Roman" w:hAnsi="Times New Roman" w:cs="Times New Roman"/>
          <w:b/>
          <w:bCs/>
          <w:sz w:val="24"/>
          <w:szCs w:val="24"/>
        </w:rPr>
        <w:t>José Francisco de Lima (</w:t>
      </w:r>
      <w:r w:rsidRPr="00F23C6E">
        <w:rPr>
          <w:rFonts w:ascii="Times New Roman" w:hAnsi="Times New Roman" w:cs="Times New Roman"/>
          <w:sz w:val="24"/>
          <w:szCs w:val="24"/>
        </w:rPr>
        <w:t>SEESSE</w:t>
      </w:r>
      <w:r w:rsidRPr="00F23C6E">
        <w:rPr>
          <w:rFonts w:ascii="Times New Roman" w:hAnsi="Times New Roman" w:cs="Times New Roman"/>
          <w:b/>
          <w:bCs/>
          <w:sz w:val="24"/>
          <w:szCs w:val="24"/>
        </w:rPr>
        <w:t>)</w:t>
      </w:r>
      <w:r>
        <w:rPr>
          <w:rFonts w:ascii="Times New Roman" w:hAnsi="Times New Roman" w:cs="Times New Roman"/>
          <w:b/>
          <w:bCs/>
          <w:sz w:val="24"/>
          <w:szCs w:val="24"/>
        </w:rPr>
        <w:t>;</w:t>
      </w:r>
    </w:p>
    <w:p w14:paraId="11B2CFB1" w14:textId="77777777" w:rsidR="00890FDF" w:rsidRDefault="00890FDF" w:rsidP="001E779F">
      <w:pPr>
        <w:autoSpaceDE w:val="0"/>
        <w:autoSpaceDN w:val="0"/>
        <w:adjustRightInd w:val="0"/>
        <w:spacing w:before="120"/>
        <w:jc w:val="both"/>
        <w:rPr>
          <w:rFonts w:ascii="Times New Roman" w:hAnsi="Times New Roman" w:cs="Times New Roman"/>
          <w:sz w:val="24"/>
          <w:szCs w:val="24"/>
        </w:rPr>
      </w:pPr>
      <w:r w:rsidRPr="00F23C6E">
        <w:rPr>
          <w:rFonts w:ascii="Times New Roman" w:hAnsi="Times New Roman" w:cs="Times New Roman"/>
          <w:b/>
          <w:bCs/>
          <w:sz w:val="24"/>
          <w:szCs w:val="24"/>
        </w:rPr>
        <w:t xml:space="preserve"> </w:t>
      </w:r>
      <w:r w:rsidRPr="00F23C6E">
        <w:rPr>
          <w:rFonts w:ascii="Times New Roman" w:hAnsi="Times New Roman" w:cs="Times New Roman"/>
          <w:b/>
          <w:sz w:val="24"/>
          <w:szCs w:val="24"/>
        </w:rPr>
        <w:t>Manoel Eduardo Oliveira</w:t>
      </w:r>
      <w:r w:rsidRPr="00F23C6E">
        <w:rPr>
          <w:rFonts w:ascii="Times New Roman" w:hAnsi="Times New Roman" w:cs="Times New Roman"/>
          <w:sz w:val="24"/>
          <w:szCs w:val="24"/>
        </w:rPr>
        <w:t xml:space="preserve"> (FAMECAL)</w:t>
      </w:r>
      <w:r>
        <w:rPr>
          <w:rFonts w:ascii="Times New Roman" w:hAnsi="Times New Roman" w:cs="Times New Roman"/>
          <w:sz w:val="24"/>
          <w:szCs w:val="24"/>
        </w:rPr>
        <w:t>;</w:t>
      </w:r>
    </w:p>
    <w:p w14:paraId="13D68582" w14:textId="77777777" w:rsidR="00890FDF" w:rsidRDefault="00890FDF" w:rsidP="001E779F">
      <w:pPr>
        <w:autoSpaceDE w:val="0"/>
        <w:autoSpaceDN w:val="0"/>
        <w:adjustRightInd w:val="0"/>
        <w:spacing w:before="120"/>
        <w:jc w:val="both"/>
        <w:rPr>
          <w:rFonts w:ascii="Times New Roman" w:hAnsi="Times New Roman" w:cs="Times New Roman"/>
          <w:b/>
          <w:bCs/>
          <w:sz w:val="24"/>
          <w:szCs w:val="24"/>
        </w:rPr>
      </w:pPr>
      <w:r>
        <w:rPr>
          <w:rFonts w:ascii="Times New Roman" w:hAnsi="Times New Roman" w:cs="Times New Roman"/>
          <w:sz w:val="24"/>
          <w:szCs w:val="24"/>
        </w:rPr>
        <w:t xml:space="preserve"> </w:t>
      </w:r>
      <w:r w:rsidRPr="00F23C6E">
        <w:rPr>
          <w:rFonts w:ascii="Times New Roman" w:hAnsi="Times New Roman" w:cs="Times New Roman"/>
          <w:b/>
          <w:bCs/>
          <w:sz w:val="24"/>
          <w:szCs w:val="24"/>
        </w:rPr>
        <w:t>Cícero Vieira Sampaio (</w:t>
      </w:r>
      <w:r w:rsidRPr="00F23C6E">
        <w:rPr>
          <w:rFonts w:ascii="Times New Roman" w:hAnsi="Times New Roman" w:cs="Times New Roman"/>
          <w:sz w:val="24"/>
          <w:szCs w:val="24"/>
        </w:rPr>
        <w:t>Instituto Alvorada</w:t>
      </w:r>
      <w:r w:rsidRPr="00F23C6E">
        <w:rPr>
          <w:rFonts w:ascii="Times New Roman" w:hAnsi="Times New Roman" w:cs="Times New Roman"/>
          <w:b/>
          <w:bCs/>
          <w:sz w:val="24"/>
          <w:szCs w:val="24"/>
        </w:rPr>
        <w:t>)</w:t>
      </w:r>
      <w:r>
        <w:rPr>
          <w:rFonts w:ascii="Times New Roman" w:hAnsi="Times New Roman" w:cs="Times New Roman"/>
          <w:b/>
          <w:bCs/>
          <w:sz w:val="24"/>
          <w:szCs w:val="24"/>
        </w:rPr>
        <w:t>;</w:t>
      </w:r>
    </w:p>
    <w:p w14:paraId="27CC754A" w14:textId="77777777" w:rsidR="00890FDF" w:rsidRDefault="00890FDF" w:rsidP="001E779F">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b/>
          <w:bCs/>
          <w:sz w:val="24"/>
          <w:szCs w:val="24"/>
        </w:rPr>
        <w:t xml:space="preserve"> Edeildo Alves de Moura </w:t>
      </w:r>
      <w:r w:rsidRPr="008911AC">
        <w:rPr>
          <w:rFonts w:ascii="Times New Roman" w:hAnsi="Times New Roman" w:cs="Times New Roman"/>
          <w:sz w:val="24"/>
          <w:szCs w:val="24"/>
        </w:rPr>
        <w:t>(SINDCONAM/AL)</w:t>
      </w:r>
      <w:r>
        <w:rPr>
          <w:rFonts w:ascii="Times New Roman" w:hAnsi="Times New Roman" w:cs="Times New Roman"/>
          <w:sz w:val="24"/>
          <w:szCs w:val="24"/>
        </w:rPr>
        <w:t>;</w:t>
      </w:r>
    </w:p>
    <w:p w14:paraId="69BC6009" w14:textId="77777777" w:rsidR="00890FDF" w:rsidRDefault="00890FDF" w:rsidP="001E779F">
      <w:pPr>
        <w:autoSpaceDE w:val="0"/>
        <w:autoSpaceDN w:val="0"/>
        <w:adjustRightInd w:val="0"/>
        <w:spacing w:before="120"/>
        <w:jc w:val="both"/>
        <w:rPr>
          <w:rFonts w:ascii="Times New Roman" w:hAnsi="Times New Roman" w:cs="Times New Roman"/>
          <w:sz w:val="24"/>
          <w:szCs w:val="24"/>
        </w:rPr>
      </w:pPr>
      <w:r w:rsidRPr="006D21B6">
        <w:rPr>
          <w:rFonts w:ascii="Times New Roman" w:hAnsi="Times New Roman" w:cs="Times New Roman"/>
          <w:b/>
          <w:bCs/>
          <w:sz w:val="24"/>
          <w:szCs w:val="24"/>
        </w:rPr>
        <w:t>Maria Alice Gomes Athayde</w:t>
      </w:r>
      <w:r>
        <w:rPr>
          <w:rFonts w:ascii="Times New Roman" w:hAnsi="Times New Roman" w:cs="Times New Roman"/>
          <w:sz w:val="24"/>
          <w:szCs w:val="24"/>
        </w:rPr>
        <w:t xml:space="preserve"> (FASPEAL);</w:t>
      </w:r>
    </w:p>
    <w:p w14:paraId="7ABD3666" w14:textId="77777777" w:rsidR="00890FDF" w:rsidRDefault="00890FDF" w:rsidP="001E779F">
      <w:pPr>
        <w:autoSpaceDE w:val="0"/>
        <w:autoSpaceDN w:val="0"/>
        <w:adjustRightInd w:val="0"/>
        <w:spacing w:before="120"/>
        <w:jc w:val="both"/>
        <w:rPr>
          <w:rFonts w:ascii="Times New Roman" w:hAnsi="Times New Roman" w:cs="Times New Roman"/>
          <w:sz w:val="24"/>
          <w:szCs w:val="24"/>
        </w:rPr>
      </w:pPr>
      <w:r w:rsidRPr="008911AC">
        <w:rPr>
          <w:rFonts w:ascii="Times New Roman" w:hAnsi="Times New Roman" w:cs="Times New Roman"/>
          <w:b/>
          <w:bCs/>
          <w:sz w:val="24"/>
          <w:szCs w:val="24"/>
        </w:rPr>
        <w:t>Jordeval Soares de Morais</w:t>
      </w:r>
      <w:r>
        <w:rPr>
          <w:rFonts w:ascii="Times New Roman" w:hAnsi="Times New Roman" w:cs="Times New Roman"/>
          <w:sz w:val="24"/>
          <w:szCs w:val="24"/>
        </w:rPr>
        <w:t xml:space="preserve"> (AAAHD); </w:t>
      </w:r>
    </w:p>
    <w:p w14:paraId="47DCCDEE" w14:textId="77777777" w:rsidR="00890FDF" w:rsidRDefault="00890FDF" w:rsidP="001E779F">
      <w:pPr>
        <w:autoSpaceDE w:val="0"/>
        <w:autoSpaceDN w:val="0"/>
        <w:adjustRightInd w:val="0"/>
        <w:spacing w:before="120"/>
        <w:jc w:val="both"/>
        <w:rPr>
          <w:rFonts w:ascii="Times New Roman" w:hAnsi="Times New Roman" w:cs="Times New Roman"/>
          <w:sz w:val="24"/>
          <w:szCs w:val="24"/>
        </w:rPr>
      </w:pPr>
      <w:r w:rsidRPr="00F23C6E">
        <w:rPr>
          <w:rFonts w:ascii="Times New Roman" w:hAnsi="Times New Roman" w:cs="Times New Roman"/>
          <w:b/>
          <w:sz w:val="24"/>
          <w:szCs w:val="24"/>
        </w:rPr>
        <w:t>Francisco Ricardo Correia Mata</w:t>
      </w:r>
      <w:r w:rsidRPr="00F23C6E">
        <w:rPr>
          <w:rFonts w:ascii="Times New Roman" w:hAnsi="Times New Roman" w:cs="Times New Roman"/>
          <w:sz w:val="24"/>
          <w:szCs w:val="24"/>
        </w:rPr>
        <w:t xml:space="preserve"> (CUT)</w:t>
      </w:r>
      <w:r>
        <w:rPr>
          <w:rFonts w:ascii="Times New Roman" w:hAnsi="Times New Roman" w:cs="Times New Roman"/>
          <w:sz w:val="24"/>
          <w:szCs w:val="24"/>
        </w:rPr>
        <w:t>;</w:t>
      </w:r>
    </w:p>
    <w:p w14:paraId="7CD50C6F" w14:textId="77777777" w:rsidR="00890FDF" w:rsidRDefault="00890FDF" w:rsidP="001E779F">
      <w:pPr>
        <w:autoSpaceDE w:val="0"/>
        <w:autoSpaceDN w:val="0"/>
        <w:adjustRightInd w:val="0"/>
        <w:spacing w:before="120"/>
        <w:jc w:val="both"/>
        <w:rPr>
          <w:rFonts w:ascii="Times New Roman" w:hAnsi="Times New Roman" w:cs="Times New Roman"/>
          <w:sz w:val="24"/>
          <w:szCs w:val="24"/>
        </w:rPr>
      </w:pPr>
      <w:r w:rsidRPr="00F23C6E">
        <w:rPr>
          <w:rFonts w:ascii="Times New Roman" w:hAnsi="Times New Roman" w:cs="Times New Roman"/>
          <w:sz w:val="24"/>
          <w:szCs w:val="24"/>
        </w:rPr>
        <w:t xml:space="preserve"> </w:t>
      </w:r>
      <w:r w:rsidRPr="00F23C6E">
        <w:rPr>
          <w:rFonts w:ascii="Times New Roman" w:hAnsi="Times New Roman" w:cs="Times New Roman"/>
          <w:b/>
          <w:sz w:val="24"/>
          <w:szCs w:val="24"/>
        </w:rPr>
        <w:t>Vera Lúcia Elias Rodrigues</w:t>
      </w:r>
      <w:r w:rsidRPr="00F23C6E">
        <w:rPr>
          <w:rFonts w:ascii="Times New Roman" w:hAnsi="Times New Roman" w:cs="Times New Roman"/>
          <w:sz w:val="24"/>
          <w:szCs w:val="24"/>
        </w:rPr>
        <w:t xml:space="preserve"> (Santa Casa de Misericórdia de Maceió)</w:t>
      </w:r>
      <w:r>
        <w:rPr>
          <w:rFonts w:ascii="Times New Roman" w:hAnsi="Times New Roman" w:cs="Times New Roman"/>
          <w:sz w:val="24"/>
          <w:szCs w:val="24"/>
        </w:rPr>
        <w:t>;</w:t>
      </w:r>
    </w:p>
    <w:p w14:paraId="144AEA86" w14:textId="77777777" w:rsidR="00890FDF" w:rsidRDefault="00890FDF" w:rsidP="001E779F">
      <w:pPr>
        <w:autoSpaceDE w:val="0"/>
        <w:autoSpaceDN w:val="0"/>
        <w:adjustRightInd w:val="0"/>
        <w:spacing w:before="120"/>
        <w:jc w:val="both"/>
        <w:rPr>
          <w:rFonts w:ascii="Times New Roman" w:hAnsi="Times New Roman" w:cs="Times New Roman"/>
          <w:b/>
          <w:bCs/>
          <w:sz w:val="24"/>
          <w:szCs w:val="24"/>
        </w:rPr>
      </w:pPr>
      <w:r w:rsidRPr="00F23C6E">
        <w:rPr>
          <w:rFonts w:ascii="Times New Roman" w:hAnsi="Times New Roman" w:cs="Times New Roman"/>
          <w:sz w:val="24"/>
          <w:szCs w:val="24"/>
        </w:rPr>
        <w:t xml:space="preserve"> </w:t>
      </w:r>
      <w:r w:rsidRPr="00F23C6E">
        <w:rPr>
          <w:rFonts w:ascii="Times New Roman" w:hAnsi="Times New Roman" w:cs="Times New Roman"/>
          <w:b/>
          <w:bCs/>
          <w:sz w:val="24"/>
          <w:szCs w:val="24"/>
        </w:rPr>
        <w:t xml:space="preserve">Maria do Socorro Santa Maria </w:t>
      </w:r>
      <w:r w:rsidRPr="00F23C6E">
        <w:rPr>
          <w:rFonts w:ascii="Times New Roman" w:hAnsi="Times New Roman" w:cs="Times New Roman"/>
          <w:sz w:val="24"/>
          <w:szCs w:val="24"/>
        </w:rPr>
        <w:t>(Rede Feminina)</w:t>
      </w:r>
      <w:r>
        <w:rPr>
          <w:rFonts w:ascii="Times New Roman" w:hAnsi="Times New Roman" w:cs="Times New Roman"/>
          <w:b/>
          <w:bCs/>
          <w:sz w:val="24"/>
          <w:szCs w:val="24"/>
        </w:rPr>
        <w:t>;</w:t>
      </w:r>
    </w:p>
    <w:p w14:paraId="1913D53F" w14:textId="77777777" w:rsidR="00890FDF" w:rsidRDefault="00890FDF" w:rsidP="001E779F">
      <w:pPr>
        <w:autoSpaceDE w:val="0"/>
        <w:autoSpaceDN w:val="0"/>
        <w:adjustRightInd w:val="0"/>
        <w:spacing w:before="120"/>
        <w:jc w:val="both"/>
        <w:rPr>
          <w:rFonts w:ascii="Times New Roman" w:hAnsi="Times New Roman" w:cs="Times New Roman"/>
          <w:sz w:val="24"/>
          <w:szCs w:val="24"/>
        </w:rPr>
      </w:pPr>
      <w:r w:rsidRPr="00F23C6E">
        <w:rPr>
          <w:rFonts w:ascii="Times New Roman" w:hAnsi="Times New Roman" w:cs="Times New Roman"/>
          <w:b/>
          <w:bCs/>
          <w:sz w:val="24"/>
          <w:szCs w:val="24"/>
        </w:rPr>
        <w:t xml:space="preserve"> Clementina Correia Pereira </w:t>
      </w:r>
      <w:r w:rsidRPr="00F23C6E">
        <w:rPr>
          <w:rFonts w:ascii="Times New Roman" w:hAnsi="Times New Roman" w:cs="Times New Roman"/>
          <w:sz w:val="24"/>
          <w:szCs w:val="24"/>
        </w:rPr>
        <w:t>(CMP),</w:t>
      </w:r>
      <w:r w:rsidRPr="00F23C6E">
        <w:rPr>
          <w:rFonts w:ascii="Times New Roman" w:hAnsi="Times New Roman" w:cs="Times New Roman"/>
          <w:b/>
          <w:bCs/>
          <w:sz w:val="24"/>
          <w:szCs w:val="24"/>
        </w:rPr>
        <w:t xml:space="preserve"> Wellington Diniz Machado </w:t>
      </w:r>
      <w:r w:rsidRPr="00F23C6E">
        <w:rPr>
          <w:rFonts w:ascii="Times New Roman" w:hAnsi="Times New Roman" w:cs="Times New Roman"/>
          <w:sz w:val="24"/>
          <w:szCs w:val="24"/>
        </w:rPr>
        <w:t>(ARCAL)</w:t>
      </w:r>
      <w:r>
        <w:rPr>
          <w:rFonts w:ascii="Times New Roman" w:hAnsi="Times New Roman" w:cs="Times New Roman"/>
          <w:sz w:val="24"/>
          <w:szCs w:val="24"/>
        </w:rPr>
        <w:t>;</w:t>
      </w:r>
    </w:p>
    <w:p w14:paraId="28E89F11" w14:textId="77777777" w:rsidR="00890FDF" w:rsidRDefault="00890FDF" w:rsidP="001E779F">
      <w:pPr>
        <w:autoSpaceDE w:val="0"/>
        <w:autoSpaceDN w:val="0"/>
        <w:adjustRightInd w:val="0"/>
        <w:spacing w:before="120"/>
        <w:jc w:val="both"/>
        <w:rPr>
          <w:rFonts w:ascii="Times New Roman" w:hAnsi="Times New Roman" w:cs="Times New Roman"/>
          <w:b/>
          <w:bCs/>
          <w:sz w:val="24"/>
          <w:szCs w:val="24"/>
        </w:rPr>
      </w:pPr>
      <w:r w:rsidRPr="00F23C6E">
        <w:rPr>
          <w:rFonts w:ascii="Times New Roman" w:hAnsi="Times New Roman" w:cs="Times New Roman"/>
          <w:b/>
          <w:bCs/>
          <w:sz w:val="24"/>
          <w:szCs w:val="24"/>
        </w:rPr>
        <w:t xml:space="preserve"> Josileide Carvalho dos Santos </w:t>
      </w:r>
      <w:r w:rsidRPr="00F23C6E">
        <w:rPr>
          <w:rFonts w:ascii="Times New Roman" w:hAnsi="Times New Roman" w:cs="Times New Roman"/>
          <w:sz w:val="24"/>
          <w:szCs w:val="24"/>
        </w:rPr>
        <w:t>(CRP/15</w:t>
      </w:r>
      <w:r w:rsidRPr="00F23C6E">
        <w:rPr>
          <w:rFonts w:ascii="Times New Roman" w:hAnsi="Times New Roman" w:cs="Times New Roman"/>
          <w:b/>
          <w:bCs/>
          <w:sz w:val="24"/>
          <w:szCs w:val="24"/>
        </w:rPr>
        <w:t>)</w:t>
      </w:r>
      <w:r>
        <w:rPr>
          <w:rFonts w:ascii="Times New Roman" w:hAnsi="Times New Roman" w:cs="Times New Roman"/>
          <w:b/>
          <w:bCs/>
          <w:sz w:val="24"/>
          <w:szCs w:val="24"/>
        </w:rPr>
        <w:t>;</w:t>
      </w:r>
    </w:p>
    <w:p w14:paraId="7F2B0618" w14:textId="77777777" w:rsidR="00890FDF" w:rsidRDefault="00890FDF" w:rsidP="001E779F">
      <w:pPr>
        <w:autoSpaceDE w:val="0"/>
        <w:autoSpaceDN w:val="0"/>
        <w:adjustRightInd w:val="0"/>
        <w:spacing w:before="120"/>
        <w:jc w:val="both"/>
        <w:rPr>
          <w:rFonts w:ascii="Times New Roman" w:hAnsi="Times New Roman" w:cs="Times New Roman"/>
          <w:b/>
          <w:bCs/>
          <w:sz w:val="24"/>
          <w:szCs w:val="24"/>
        </w:rPr>
      </w:pPr>
      <w:r w:rsidRPr="00F23C6E">
        <w:rPr>
          <w:rFonts w:ascii="Times New Roman" w:hAnsi="Times New Roman" w:cs="Times New Roman"/>
          <w:b/>
          <w:bCs/>
          <w:sz w:val="24"/>
          <w:szCs w:val="24"/>
        </w:rPr>
        <w:t xml:space="preserve"> Marilda Pereira Yamashiro Tani (</w:t>
      </w:r>
      <w:r w:rsidRPr="00F23C6E">
        <w:rPr>
          <w:rFonts w:ascii="Times New Roman" w:hAnsi="Times New Roman" w:cs="Times New Roman"/>
          <w:sz w:val="24"/>
          <w:szCs w:val="24"/>
        </w:rPr>
        <w:t>MS/NÚCLEO/AL</w:t>
      </w:r>
      <w:r w:rsidRPr="00F23C6E">
        <w:rPr>
          <w:rFonts w:ascii="Times New Roman" w:hAnsi="Times New Roman" w:cs="Times New Roman"/>
          <w:b/>
          <w:bCs/>
          <w:sz w:val="24"/>
          <w:szCs w:val="24"/>
        </w:rPr>
        <w:t>)</w:t>
      </w:r>
      <w:r>
        <w:rPr>
          <w:rFonts w:ascii="Times New Roman" w:hAnsi="Times New Roman" w:cs="Times New Roman"/>
          <w:b/>
          <w:bCs/>
          <w:sz w:val="24"/>
          <w:szCs w:val="24"/>
        </w:rPr>
        <w:t>;</w:t>
      </w:r>
    </w:p>
    <w:p w14:paraId="3095CC64" w14:textId="77777777" w:rsidR="00890FDF" w:rsidRDefault="00890FDF" w:rsidP="001E779F">
      <w:pPr>
        <w:autoSpaceDE w:val="0"/>
        <w:autoSpaceDN w:val="0"/>
        <w:adjustRightInd w:val="0"/>
        <w:spacing w:before="120"/>
        <w:jc w:val="both"/>
        <w:rPr>
          <w:rFonts w:ascii="Times New Roman" w:hAnsi="Times New Roman" w:cs="Times New Roman"/>
          <w:b/>
          <w:bCs/>
          <w:sz w:val="24"/>
          <w:szCs w:val="24"/>
        </w:rPr>
      </w:pPr>
      <w:r w:rsidRPr="00F23C6E">
        <w:rPr>
          <w:rFonts w:ascii="Times New Roman" w:hAnsi="Times New Roman" w:cs="Times New Roman"/>
          <w:b/>
          <w:bCs/>
          <w:sz w:val="24"/>
          <w:szCs w:val="24"/>
        </w:rPr>
        <w:t xml:space="preserve"> Jesse Layra da Silva Oliveira (</w:t>
      </w:r>
      <w:r w:rsidRPr="00F23C6E">
        <w:rPr>
          <w:rFonts w:ascii="Times New Roman" w:hAnsi="Times New Roman" w:cs="Times New Roman"/>
          <w:sz w:val="24"/>
          <w:szCs w:val="24"/>
        </w:rPr>
        <w:t>AAPPE</w:t>
      </w:r>
      <w:r w:rsidRPr="00F23C6E">
        <w:rPr>
          <w:rFonts w:ascii="Times New Roman" w:hAnsi="Times New Roman" w:cs="Times New Roman"/>
          <w:b/>
          <w:bCs/>
          <w:sz w:val="24"/>
          <w:szCs w:val="24"/>
        </w:rPr>
        <w:t>)</w:t>
      </w:r>
      <w:r>
        <w:rPr>
          <w:rFonts w:ascii="Times New Roman" w:hAnsi="Times New Roman" w:cs="Times New Roman"/>
          <w:b/>
          <w:bCs/>
          <w:sz w:val="24"/>
          <w:szCs w:val="24"/>
        </w:rPr>
        <w:t>;</w:t>
      </w:r>
    </w:p>
    <w:p w14:paraId="7DCEF3F6" w14:textId="77777777" w:rsidR="00890FDF" w:rsidRDefault="00890FDF" w:rsidP="001E779F">
      <w:pPr>
        <w:autoSpaceDE w:val="0"/>
        <w:autoSpaceDN w:val="0"/>
        <w:adjustRightInd w:val="0"/>
        <w:spacing w:before="120"/>
        <w:jc w:val="both"/>
        <w:rPr>
          <w:rFonts w:ascii="Times New Roman" w:hAnsi="Times New Roman" w:cs="Times New Roman"/>
          <w:b/>
          <w:sz w:val="24"/>
          <w:szCs w:val="24"/>
        </w:rPr>
      </w:pPr>
      <w:r>
        <w:rPr>
          <w:rFonts w:ascii="Times New Roman" w:hAnsi="Times New Roman" w:cs="Times New Roman"/>
          <w:b/>
          <w:bCs/>
          <w:sz w:val="24"/>
          <w:szCs w:val="24"/>
        </w:rPr>
        <w:t xml:space="preserve"> </w:t>
      </w:r>
      <w:r w:rsidRPr="00F23C6E">
        <w:rPr>
          <w:rFonts w:ascii="Times New Roman" w:hAnsi="Times New Roman" w:cs="Times New Roman"/>
          <w:b/>
          <w:sz w:val="24"/>
          <w:szCs w:val="24"/>
        </w:rPr>
        <w:t xml:space="preserve">Cicero Cassiano da Silva Júnior </w:t>
      </w:r>
      <w:r w:rsidRPr="00F23C6E">
        <w:rPr>
          <w:rFonts w:ascii="Times New Roman" w:hAnsi="Times New Roman" w:cs="Times New Roman"/>
          <w:bCs/>
          <w:sz w:val="24"/>
          <w:szCs w:val="24"/>
        </w:rPr>
        <w:t>(FAAPIAL</w:t>
      </w:r>
      <w:r w:rsidRPr="00F23C6E">
        <w:rPr>
          <w:rFonts w:ascii="Times New Roman" w:hAnsi="Times New Roman" w:cs="Times New Roman"/>
          <w:b/>
          <w:sz w:val="24"/>
          <w:szCs w:val="24"/>
        </w:rPr>
        <w:t>)</w:t>
      </w:r>
      <w:r>
        <w:rPr>
          <w:rFonts w:ascii="Times New Roman" w:hAnsi="Times New Roman" w:cs="Times New Roman"/>
          <w:b/>
          <w:sz w:val="24"/>
          <w:szCs w:val="24"/>
        </w:rPr>
        <w:t>;</w:t>
      </w:r>
    </w:p>
    <w:p w14:paraId="07722A31" w14:textId="77777777" w:rsidR="00890FDF" w:rsidRDefault="00890FDF" w:rsidP="001E779F">
      <w:pPr>
        <w:autoSpaceDE w:val="0"/>
        <w:autoSpaceDN w:val="0"/>
        <w:adjustRightInd w:val="0"/>
        <w:spacing w:before="120"/>
        <w:jc w:val="both"/>
        <w:rPr>
          <w:rFonts w:ascii="Times New Roman" w:hAnsi="Times New Roman" w:cs="Times New Roman"/>
          <w:bCs/>
          <w:sz w:val="24"/>
          <w:szCs w:val="24"/>
        </w:rPr>
      </w:pPr>
      <w:r>
        <w:rPr>
          <w:rFonts w:ascii="Times New Roman" w:hAnsi="Times New Roman" w:cs="Times New Roman"/>
          <w:b/>
          <w:sz w:val="24"/>
          <w:szCs w:val="24"/>
        </w:rPr>
        <w:t xml:space="preserve"> Erivaldo Cavalcante Júnior </w:t>
      </w:r>
      <w:r w:rsidRPr="00FD3276">
        <w:rPr>
          <w:rFonts w:ascii="Times New Roman" w:hAnsi="Times New Roman" w:cs="Times New Roman"/>
          <w:bCs/>
          <w:sz w:val="24"/>
          <w:szCs w:val="24"/>
        </w:rPr>
        <w:t>(SINDHOSPITAL)</w:t>
      </w:r>
      <w:r>
        <w:rPr>
          <w:rFonts w:ascii="Times New Roman" w:hAnsi="Times New Roman" w:cs="Times New Roman"/>
          <w:bCs/>
          <w:sz w:val="24"/>
          <w:szCs w:val="24"/>
        </w:rPr>
        <w:t>;</w:t>
      </w:r>
    </w:p>
    <w:p w14:paraId="41C95D29" w14:textId="77777777" w:rsidR="00890FDF" w:rsidRDefault="00890FDF" w:rsidP="001E779F">
      <w:pPr>
        <w:autoSpaceDE w:val="0"/>
        <w:autoSpaceDN w:val="0"/>
        <w:adjustRightInd w:val="0"/>
        <w:spacing w:before="12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Pr="006D21B6">
        <w:rPr>
          <w:rFonts w:ascii="Times New Roman" w:hAnsi="Times New Roman" w:cs="Times New Roman"/>
          <w:b/>
          <w:sz w:val="24"/>
          <w:szCs w:val="24"/>
        </w:rPr>
        <w:t>Rildo Bezerra</w:t>
      </w:r>
      <w:r>
        <w:rPr>
          <w:rFonts w:ascii="Times New Roman" w:hAnsi="Times New Roman" w:cs="Times New Roman"/>
          <w:bCs/>
          <w:sz w:val="24"/>
          <w:szCs w:val="24"/>
        </w:rPr>
        <w:t xml:space="preserve"> (COREN), </w:t>
      </w:r>
      <w:r w:rsidRPr="006D21B6">
        <w:rPr>
          <w:rFonts w:ascii="Times New Roman" w:hAnsi="Times New Roman" w:cs="Times New Roman"/>
          <w:b/>
          <w:sz w:val="24"/>
          <w:szCs w:val="24"/>
        </w:rPr>
        <w:t>Clodoaldo Vieira Guimarães</w:t>
      </w:r>
      <w:r>
        <w:rPr>
          <w:rFonts w:ascii="Times New Roman" w:hAnsi="Times New Roman" w:cs="Times New Roman"/>
          <w:bCs/>
          <w:sz w:val="24"/>
          <w:szCs w:val="24"/>
        </w:rPr>
        <w:t xml:space="preserve"> (UNIASAL);</w:t>
      </w:r>
    </w:p>
    <w:p w14:paraId="6507D30C" w14:textId="77777777" w:rsidR="00890FDF" w:rsidRDefault="00890FDF" w:rsidP="001E779F">
      <w:pPr>
        <w:autoSpaceDE w:val="0"/>
        <w:autoSpaceDN w:val="0"/>
        <w:adjustRightInd w:val="0"/>
        <w:spacing w:before="120"/>
        <w:jc w:val="both"/>
        <w:rPr>
          <w:rFonts w:ascii="Times New Roman" w:hAnsi="Times New Roman" w:cs="Times New Roman"/>
          <w:sz w:val="24"/>
          <w:szCs w:val="24"/>
        </w:rPr>
      </w:pPr>
      <w:r w:rsidRPr="00F23C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21B6">
        <w:rPr>
          <w:rFonts w:ascii="Times New Roman" w:hAnsi="Times New Roman" w:cs="Times New Roman"/>
          <w:b/>
          <w:bCs/>
          <w:sz w:val="24"/>
          <w:szCs w:val="24"/>
        </w:rPr>
        <w:t>Marcus José Guimarães</w:t>
      </w:r>
      <w:r>
        <w:rPr>
          <w:rFonts w:ascii="Times New Roman" w:hAnsi="Times New Roman" w:cs="Times New Roman"/>
          <w:sz w:val="24"/>
          <w:szCs w:val="24"/>
        </w:rPr>
        <w:t xml:space="preserve"> (AFADA);</w:t>
      </w:r>
    </w:p>
    <w:p w14:paraId="78385570" w14:textId="77777777" w:rsidR="00890FDF" w:rsidRDefault="00890FDF" w:rsidP="001E779F">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 xml:space="preserve"> </w:t>
      </w:r>
      <w:r w:rsidRPr="006D21B6">
        <w:rPr>
          <w:rFonts w:ascii="Times New Roman" w:hAnsi="Times New Roman" w:cs="Times New Roman"/>
          <w:b/>
          <w:bCs/>
          <w:sz w:val="24"/>
          <w:szCs w:val="24"/>
        </w:rPr>
        <w:t>Maria Cristina Nascimento da Silva</w:t>
      </w:r>
      <w:r>
        <w:rPr>
          <w:rFonts w:ascii="Times New Roman" w:hAnsi="Times New Roman" w:cs="Times New Roman"/>
          <w:sz w:val="24"/>
          <w:szCs w:val="24"/>
        </w:rPr>
        <w:t xml:space="preserve"> (JAREDE VIANA); </w:t>
      </w:r>
    </w:p>
    <w:p w14:paraId="2432A0FA" w14:textId="77777777" w:rsidR="00890FDF" w:rsidRDefault="00890FDF" w:rsidP="001E779F">
      <w:pPr>
        <w:autoSpaceDE w:val="0"/>
        <w:autoSpaceDN w:val="0"/>
        <w:adjustRightInd w:val="0"/>
        <w:spacing w:before="120"/>
        <w:jc w:val="both"/>
        <w:rPr>
          <w:rFonts w:ascii="Times New Roman" w:hAnsi="Times New Roman" w:cs="Times New Roman"/>
          <w:b/>
          <w:sz w:val="24"/>
          <w:szCs w:val="24"/>
        </w:rPr>
      </w:pPr>
      <w:r w:rsidRPr="00F23C6E">
        <w:rPr>
          <w:rFonts w:ascii="Times New Roman" w:hAnsi="Times New Roman" w:cs="Times New Roman"/>
          <w:b/>
          <w:sz w:val="24"/>
          <w:szCs w:val="24"/>
        </w:rPr>
        <w:t>Julia Maria Fernandes Tenório Levino (</w:t>
      </w:r>
      <w:r w:rsidRPr="00F23C6E">
        <w:rPr>
          <w:rFonts w:ascii="Times New Roman" w:hAnsi="Times New Roman" w:cs="Times New Roman"/>
          <w:bCs/>
          <w:sz w:val="24"/>
          <w:szCs w:val="24"/>
        </w:rPr>
        <w:t>SESAU</w:t>
      </w:r>
      <w:r w:rsidRPr="00F23C6E">
        <w:rPr>
          <w:rFonts w:ascii="Times New Roman" w:hAnsi="Times New Roman" w:cs="Times New Roman"/>
          <w:b/>
          <w:sz w:val="24"/>
          <w:szCs w:val="24"/>
        </w:rPr>
        <w:t>)</w:t>
      </w:r>
      <w:r>
        <w:rPr>
          <w:rFonts w:ascii="Times New Roman" w:hAnsi="Times New Roman" w:cs="Times New Roman"/>
          <w:b/>
          <w:sz w:val="24"/>
          <w:szCs w:val="24"/>
        </w:rPr>
        <w:t>;</w:t>
      </w:r>
    </w:p>
    <w:p w14:paraId="455650E4" w14:textId="77777777" w:rsidR="00890FDF" w:rsidRDefault="00890FDF" w:rsidP="001E779F">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bCs/>
          <w:sz w:val="24"/>
          <w:szCs w:val="24"/>
        </w:rPr>
        <w:t xml:space="preserve">Tarlisson dos Santos </w:t>
      </w:r>
      <w:r w:rsidRPr="00F23C6E">
        <w:rPr>
          <w:rFonts w:ascii="Times New Roman" w:hAnsi="Times New Roman" w:cs="Times New Roman"/>
          <w:sz w:val="24"/>
          <w:szCs w:val="24"/>
        </w:rPr>
        <w:t>(GRUPO GAY)</w:t>
      </w:r>
      <w:r>
        <w:rPr>
          <w:rFonts w:ascii="Times New Roman" w:hAnsi="Times New Roman" w:cs="Times New Roman"/>
          <w:sz w:val="24"/>
          <w:szCs w:val="24"/>
        </w:rPr>
        <w:t>;</w:t>
      </w:r>
    </w:p>
    <w:p w14:paraId="1B6A0BE7" w14:textId="77777777" w:rsidR="00890FDF" w:rsidRDefault="00890FDF" w:rsidP="001E779F">
      <w:pPr>
        <w:autoSpaceDE w:val="0"/>
        <w:autoSpaceDN w:val="0"/>
        <w:adjustRightInd w:val="0"/>
        <w:spacing w:before="120"/>
        <w:jc w:val="both"/>
        <w:rPr>
          <w:rFonts w:ascii="Times New Roman" w:hAnsi="Times New Roman" w:cs="Times New Roman"/>
          <w:b/>
          <w:bCs/>
          <w:sz w:val="24"/>
          <w:szCs w:val="24"/>
        </w:rPr>
      </w:pPr>
      <w:r w:rsidRPr="00F23C6E">
        <w:rPr>
          <w:rFonts w:ascii="Times New Roman" w:hAnsi="Times New Roman" w:cs="Times New Roman"/>
          <w:sz w:val="24"/>
          <w:szCs w:val="24"/>
        </w:rPr>
        <w:t xml:space="preserve"> </w:t>
      </w:r>
      <w:r>
        <w:rPr>
          <w:rFonts w:ascii="Times New Roman" w:hAnsi="Times New Roman" w:cs="Times New Roman"/>
          <w:b/>
          <w:bCs/>
          <w:sz w:val="24"/>
          <w:szCs w:val="24"/>
        </w:rPr>
        <w:t xml:space="preserve">Maria José dos Santos </w:t>
      </w:r>
      <w:r w:rsidRPr="008911AC">
        <w:rPr>
          <w:rFonts w:ascii="Times New Roman" w:hAnsi="Times New Roman" w:cs="Times New Roman"/>
          <w:sz w:val="24"/>
          <w:szCs w:val="24"/>
        </w:rPr>
        <w:t>(CEAMI)</w:t>
      </w:r>
      <w:r>
        <w:rPr>
          <w:rFonts w:ascii="Times New Roman" w:hAnsi="Times New Roman" w:cs="Times New Roman"/>
          <w:b/>
          <w:bCs/>
          <w:sz w:val="24"/>
          <w:szCs w:val="24"/>
        </w:rPr>
        <w:t>;</w:t>
      </w:r>
    </w:p>
    <w:p w14:paraId="4E5764EC" w14:textId="77777777" w:rsidR="00890FDF" w:rsidRDefault="00890FDF" w:rsidP="001E779F">
      <w:pPr>
        <w:autoSpaceDE w:val="0"/>
        <w:autoSpaceDN w:val="0"/>
        <w:adjustRightInd w:val="0"/>
        <w:spacing w:before="120"/>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Pr="00F23C6E">
        <w:rPr>
          <w:rFonts w:ascii="Times New Roman" w:hAnsi="Times New Roman" w:cs="Times New Roman"/>
          <w:b/>
          <w:sz w:val="24"/>
          <w:szCs w:val="24"/>
        </w:rPr>
        <w:t xml:space="preserve"> Maria Augusta Machado Marinho </w:t>
      </w:r>
      <w:r w:rsidRPr="00F23C6E">
        <w:rPr>
          <w:rFonts w:ascii="Times New Roman" w:hAnsi="Times New Roman" w:cs="Times New Roman"/>
          <w:bCs/>
          <w:sz w:val="24"/>
          <w:szCs w:val="24"/>
        </w:rPr>
        <w:t>(APOSTE)</w:t>
      </w:r>
      <w:r>
        <w:rPr>
          <w:rFonts w:ascii="Times New Roman" w:hAnsi="Times New Roman" w:cs="Times New Roman"/>
          <w:bCs/>
          <w:sz w:val="24"/>
          <w:szCs w:val="24"/>
        </w:rPr>
        <w:t>;</w:t>
      </w:r>
    </w:p>
    <w:p w14:paraId="09C7A0EE" w14:textId="77777777" w:rsidR="00890FDF" w:rsidRDefault="00890FDF" w:rsidP="001E779F">
      <w:pPr>
        <w:autoSpaceDE w:val="0"/>
        <w:autoSpaceDN w:val="0"/>
        <w:adjustRightInd w:val="0"/>
        <w:spacing w:before="120"/>
        <w:jc w:val="both"/>
        <w:rPr>
          <w:rFonts w:ascii="Times New Roman" w:hAnsi="Times New Roman" w:cs="Times New Roman"/>
          <w:sz w:val="24"/>
          <w:szCs w:val="24"/>
        </w:rPr>
      </w:pPr>
      <w:r w:rsidRPr="00FD3276">
        <w:rPr>
          <w:rFonts w:ascii="Times New Roman" w:hAnsi="Times New Roman" w:cs="Times New Roman"/>
          <w:b/>
          <w:bCs/>
          <w:sz w:val="24"/>
          <w:szCs w:val="24"/>
        </w:rPr>
        <w:t xml:space="preserve"> </w:t>
      </w:r>
      <w:r>
        <w:rPr>
          <w:rFonts w:ascii="Times New Roman" w:hAnsi="Times New Roman" w:cs="Times New Roman"/>
          <w:b/>
          <w:bCs/>
          <w:sz w:val="24"/>
          <w:szCs w:val="24"/>
        </w:rPr>
        <w:t xml:space="preserve">Maria Patrícia dos Santos </w:t>
      </w:r>
      <w:r w:rsidRPr="008911AC">
        <w:rPr>
          <w:rFonts w:ascii="Times New Roman" w:hAnsi="Times New Roman" w:cs="Times New Roman"/>
          <w:sz w:val="24"/>
          <w:szCs w:val="24"/>
        </w:rPr>
        <w:t>(SATEAL)</w:t>
      </w:r>
      <w:r>
        <w:rPr>
          <w:rFonts w:ascii="Times New Roman" w:hAnsi="Times New Roman" w:cs="Times New Roman"/>
          <w:sz w:val="24"/>
          <w:szCs w:val="24"/>
        </w:rPr>
        <w:t>;</w:t>
      </w:r>
    </w:p>
    <w:p w14:paraId="4A759337" w14:textId="77777777" w:rsidR="00890FDF" w:rsidRDefault="00890FDF" w:rsidP="001E779F">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 xml:space="preserve"> </w:t>
      </w:r>
      <w:r w:rsidRPr="006D21B6">
        <w:rPr>
          <w:rFonts w:ascii="Times New Roman" w:hAnsi="Times New Roman" w:cs="Times New Roman"/>
          <w:b/>
          <w:bCs/>
          <w:sz w:val="24"/>
          <w:szCs w:val="24"/>
        </w:rPr>
        <w:t>Ducy Lilly Joazeiro de Farias Costa</w:t>
      </w:r>
      <w:r>
        <w:rPr>
          <w:rFonts w:ascii="Times New Roman" w:hAnsi="Times New Roman" w:cs="Times New Roman"/>
          <w:sz w:val="24"/>
          <w:szCs w:val="24"/>
        </w:rPr>
        <w:t xml:space="preserve"> (SOEAL);</w:t>
      </w:r>
    </w:p>
    <w:p w14:paraId="1B9D8D22" w14:textId="77777777" w:rsidR="00890FDF" w:rsidRDefault="00890FDF" w:rsidP="001E779F">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 xml:space="preserve"> </w:t>
      </w:r>
      <w:r w:rsidRPr="006D21B6">
        <w:rPr>
          <w:rFonts w:ascii="Times New Roman" w:hAnsi="Times New Roman" w:cs="Times New Roman"/>
          <w:b/>
          <w:bCs/>
          <w:sz w:val="24"/>
          <w:szCs w:val="24"/>
        </w:rPr>
        <w:t>Tâmara Maria Rodrigues Batista de Oliveira</w:t>
      </w:r>
      <w:r>
        <w:rPr>
          <w:rFonts w:ascii="Times New Roman" w:hAnsi="Times New Roman" w:cs="Times New Roman"/>
          <w:sz w:val="24"/>
          <w:szCs w:val="24"/>
        </w:rPr>
        <w:t xml:space="preserve"> (FEAPAES/AL);</w:t>
      </w:r>
    </w:p>
    <w:p w14:paraId="063C1743" w14:textId="77777777" w:rsidR="00890FDF" w:rsidRDefault="00890FDF" w:rsidP="001E779F">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 xml:space="preserve"> </w:t>
      </w:r>
      <w:r w:rsidRPr="006D21B6">
        <w:rPr>
          <w:rFonts w:ascii="Times New Roman" w:hAnsi="Times New Roman" w:cs="Times New Roman"/>
          <w:b/>
          <w:bCs/>
          <w:sz w:val="24"/>
          <w:szCs w:val="24"/>
        </w:rPr>
        <w:t>Alisson Cardoso da Silva</w:t>
      </w:r>
      <w:r>
        <w:rPr>
          <w:rFonts w:ascii="Times New Roman" w:hAnsi="Times New Roman" w:cs="Times New Roman"/>
          <w:sz w:val="24"/>
          <w:szCs w:val="24"/>
        </w:rPr>
        <w:t xml:space="preserve"> (PEREGRINO DO AMOR);</w:t>
      </w:r>
    </w:p>
    <w:p w14:paraId="4A552ADF" w14:textId="77777777" w:rsidR="00890FDF" w:rsidRDefault="00890FDF" w:rsidP="001E779F">
      <w:pPr>
        <w:autoSpaceDE w:val="0"/>
        <w:autoSpaceDN w:val="0"/>
        <w:adjustRightInd w:val="0"/>
        <w:spacing w:before="120"/>
        <w:jc w:val="both"/>
        <w:rPr>
          <w:rFonts w:ascii="Times New Roman" w:hAnsi="Times New Roman" w:cs="Times New Roman"/>
          <w:bCs/>
          <w:sz w:val="24"/>
          <w:szCs w:val="24"/>
        </w:rPr>
      </w:pPr>
      <w:r>
        <w:rPr>
          <w:rFonts w:ascii="Times New Roman" w:hAnsi="Times New Roman" w:cs="Times New Roman"/>
          <w:sz w:val="24"/>
          <w:szCs w:val="24"/>
        </w:rPr>
        <w:t xml:space="preserve"> </w:t>
      </w:r>
      <w:r w:rsidRPr="00AA6ADB">
        <w:rPr>
          <w:rFonts w:ascii="Times New Roman" w:hAnsi="Times New Roman" w:cs="Times New Roman"/>
          <w:b/>
          <w:bCs/>
          <w:sz w:val="24"/>
          <w:szCs w:val="24"/>
        </w:rPr>
        <w:t xml:space="preserve">Maria Patrícia dos Santos </w:t>
      </w:r>
      <w:r>
        <w:rPr>
          <w:rFonts w:ascii="Times New Roman" w:hAnsi="Times New Roman" w:cs="Times New Roman"/>
          <w:sz w:val="24"/>
          <w:szCs w:val="24"/>
        </w:rPr>
        <w:t>(SATEAL)</w:t>
      </w:r>
      <w:r>
        <w:rPr>
          <w:rFonts w:ascii="Times New Roman" w:hAnsi="Times New Roman" w:cs="Times New Roman"/>
          <w:bCs/>
          <w:sz w:val="24"/>
          <w:szCs w:val="24"/>
        </w:rPr>
        <w:t>;</w:t>
      </w:r>
    </w:p>
    <w:p w14:paraId="405A9C6E" w14:textId="77777777" w:rsidR="00890FDF" w:rsidRPr="0027468E" w:rsidRDefault="00890FDF" w:rsidP="001E779F">
      <w:pPr>
        <w:autoSpaceDE w:val="0"/>
        <w:autoSpaceDN w:val="0"/>
        <w:adjustRightInd w:val="0"/>
        <w:spacing w:before="120"/>
        <w:jc w:val="both"/>
        <w:rPr>
          <w:rFonts w:ascii="Times New Roman" w:hAnsi="Times New Roman" w:cs="Times New Roman"/>
          <w:color w:val="000000" w:themeColor="text1"/>
          <w:sz w:val="24"/>
          <w:szCs w:val="24"/>
        </w:rPr>
      </w:pPr>
      <w:r>
        <w:rPr>
          <w:rFonts w:ascii="Times New Roman" w:hAnsi="Times New Roman" w:cs="Times New Roman"/>
          <w:bCs/>
          <w:sz w:val="24"/>
          <w:szCs w:val="24"/>
        </w:rPr>
        <w:t xml:space="preserve"> </w:t>
      </w:r>
      <w:r w:rsidRPr="00AA6ADB">
        <w:rPr>
          <w:rFonts w:ascii="Times New Roman" w:hAnsi="Times New Roman" w:cs="Times New Roman"/>
          <w:b/>
          <w:sz w:val="24"/>
          <w:szCs w:val="24"/>
        </w:rPr>
        <w:t>Maria Augusta Machado Marinho</w:t>
      </w:r>
      <w:r>
        <w:rPr>
          <w:rFonts w:ascii="Times New Roman" w:hAnsi="Times New Roman" w:cs="Times New Roman"/>
          <w:bCs/>
          <w:sz w:val="24"/>
          <w:szCs w:val="24"/>
        </w:rPr>
        <w:t xml:space="preserve"> (APOSTE).</w:t>
      </w:r>
    </w:p>
    <w:sectPr w:rsidR="00890FDF" w:rsidRPr="0027468E" w:rsidSect="008911AC">
      <w:headerReference w:type="default" r:id="rId9"/>
      <w:pgSz w:w="11906" w:h="16838"/>
      <w:pgMar w:top="1701" w:right="1134" w:bottom="1134"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093C5" w14:textId="77777777" w:rsidR="006279DD" w:rsidRDefault="006279DD" w:rsidP="008911AC">
      <w:pPr>
        <w:spacing w:after="0" w:line="240" w:lineRule="auto"/>
      </w:pPr>
      <w:r>
        <w:separator/>
      </w:r>
    </w:p>
  </w:endnote>
  <w:endnote w:type="continuationSeparator" w:id="0">
    <w:p w14:paraId="603DE482" w14:textId="77777777" w:rsidR="006279DD" w:rsidRDefault="006279DD" w:rsidP="00891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0059E" w14:textId="77777777" w:rsidR="006279DD" w:rsidRDefault="006279DD" w:rsidP="008911AC">
      <w:pPr>
        <w:spacing w:after="0" w:line="240" w:lineRule="auto"/>
      </w:pPr>
      <w:r>
        <w:separator/>
      </w:r>
    </w:p>
  </w:footnote>
  <w:footnote w:type="continuationSeparator" w:id="0">
    <w:p w14:paraId="64D46854" w14:textId="77777777" w:rsidR="006279DD" w:rsidRDefault="006279DD" w:rsidP="008911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C6632" w14:textId="77777777" w:rsidR="006279DD" w:rsidRPr="009A0B7C" w:rsidRDefault="006279DD" w:rsidP="008911AC">
    <w:pPr>
      <w:pStyle w:val="Cabealho"/>
      <w:shd w:val="clear" w:color="auto" w:fill="FFFFFF"/>
      <w:ind w:left="4111" w:hanging="4111"/>
      <w:jc w:val="center"/>
      <w:rPr>
        <w:rFonts w:ascii="Times New Roman" w:hAnsi="Times New Roman" w:cs="Times New Roman"/>
        <w:sz w:val="24"/>
        <w:szCs w:val="24"/>
      </w:rPr>
    </w:pPr>
    <w:r w:rsidRPr="009A0B7C">
      <w:rPr>
        <w:rFonts w:ascii="Times New Roman" w:hAnsi="Times New Roman" w:cs="Times New Roman"/>
        <w:sz w:val="24"/>
        <w:szCs w:val="24"/>
      </w:rPr>
      <w:object w:dxaOrig="979" w:dyaOrig="1037" w14:anchorId="6FC757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5pt;height:51.85pt" o:ole="" filled="t">
          <v:fill color2="black"/>
          <v:imagedata r:id="rId1" o:title=""/>
        </v:shape>
        <o:OLEObject Type="Embed" ProgID="Word.Picture.8" ShapeID="_x0000_i1025" DrawAspect="Content" ObjectID="_1672555123" r:id="rId2"/>
      </w:object>
    </w:r>
  </w:p>
  <w:p w14:paraId="7C0956F0" w14:textId="77777777" w:rsidR="006279DD" w:rsidRPr="009A0B7C" w:rsidRDefault="006279DD" w:rsidP="008911AC">
    <w:pPr>
      <w:pStyle w:val="Cabealho"/>
      <w:jc w:val="center"/>
      <w:rPr>
        <w:rFonts w:ascii="Times New Roman" w:hAnsi="Times New Roman" w:cs="Times New Roman"/>
        <w:b/>
        <w:sz w:val="24"/>
        <w:szCs w:val="24"/>
      </w:rPr>
    </w:pPr>
    <w:r w:rsidRPr="009A0B7C">
      <w:rPr>
        <w:rFonts w:ascii="Times New Roman" w:hAnsi="Times New Roman" w:cs="Times New Roman"/>
        <w:b/>
        <w:sz w:val="24"/>
        <w:szCs w:val="24"/>
      </w:rPr>
      <w:t>ESTADO DE ALAGOAS</w:t>
    </w:r>
  </w:p>
  <w:p w14:paraId="0D594008" w14:textId="77777777" w:rsidR="006279DD" w:rsidRPr="009A0B7C" w:rsidRDefault="006279DD" w:rsidP="008911AC">
    <w:pPr>
      <w:pStyle w:val="Cabealho"/>
      <w:spacing w:line="360" w:lineRule="auto"/>
      <w:jc w:val="center"/>
      <w:rPr>
        <w:rFonts w:ascii="Times New Roman" w:hAnsi="Times New Roman" w:cs="Times New Roman"/>
        <w:b/>
        <w:sz w:val="24"/>
        <w:szCs w:val="24"/>
      </w:rPr>
    </w:pPr>
    <w:r w:rsidRPr="009A0B7C">
      <w:rPr>
        <w:rFonts w:ascii="Times New Roman" w:hAnsi="Times New Roman" w:cs="Times New Roman"/>
        <w:b/>
        <w:sz w:val="24"/>
        <w:szCs w:val="24"/>
      </w:rPr>
      <w:t>CONSELHO ESTADUAL DE SAÚDE – CES</w:t>
    </w:r>
  </w:p>
  <w:p w14:paraId="21F7E8BD" w14:textId="5511E904" w:rsidR="006279DD" w:rsidRDefault="006279DD" w:rsidP="008911AC">
    <w:pPr>
      <w:pStyle w:val="Cabealho"/>
      <w:jc w:val="center"/>
    </w:pPr>
    <w:r w:rsidRPr="009A0B7C">
      <w:rPr>
        <w:rFonts w:ascii="Times New Roman" w:hAnsi="Times New Roman" w:cs="Times New Roman"/>
        <w:b/>
        <w:sz w:val="24"/>
        <w:szCs w:val="24"/>
      </w:rPr>
      <w:t xml:space="preserve">ATA DA </w:t>
    </w:r>
    <w:r>
      <w:rPr>
        <w:rFonts w:ascii="Times New Roman" w:hAnsi="Times New Roman" w:cs="Times New Roman"/>
        <w:b/>
        <w:sz w:val="24"/>
        <w:szCs w:val="24"/>
      </w:rPr>
      <w:t>86</w:t>
    </w:r>
    <w:r w:rsidRPr="009A0B7C">
      <w:rPr>
        <w:rFonts w:ascii="Times New Roman" w:hAnsi="Times New Roman" w:cs="Times New Roman"/>
        <w:b/>
        <w:sz w:val="24"/>
        <w:szCs w:val="24"/>
      </w:rPr>
      <w:t xml:space="preserve">ª REUNIÃO </w:t>
    </w:r>
    <w:r>
      <w:rPr>
        <w:rFonts w:ascii="Times New Roman" w:hAnsi="Times New Roman" w:cs="Times New Roman"/>
        <w:b/>
        <w:sz w:val="24"/>
        <w:szCs w:val="24"/>
      </w:rPr>
      <w:t>EXTRA</w:t>
    </w:r>
    <w:r w:rsidRPr="009A0B7C">
      <w:rPr>
        <w:rFonts w:ascii="Times New Roman" w:hAnsi="Times New Roman" w:cs="Times New Roman"/>
        <w:b/>
        <w:sz w:val="24"/>
        <w:szCs w:val="24"/>
      </w:rPr>
      <w:t>ORDINÁRIA DO CONSELHO ESTADUAL DE SAÚDE DE ALAGOAS – CES/AL DO ANO DOIS MIL</w:t>
    </w:r>
    <w:r>
      <w:rPr>
        <w:rFonts w:ascii="Times New Roman" w:hAnsi="Times New Roman" w:cs="Times New Roman"/>
        <w:b/>
        <w:sz w:val="24"/>
        <w:szCs w:val="24"/>
      </w:rPr>
      <w:t xml:space="preserve"> E VINTE</w:t>
    </w:r>
    <w:r w:rsidRPr="009A0B7C">
      <w:rPr>
        <w:rFonts w:ascii="Times New Roman" w:hAnsi="Times New Roman" w:cs="Times New Roman"/>
        <w:b/>
        <w:sz w:val="24"/>
        <w:szCs w:val="24"/>
      </w:rPr>
      <w:t>.</w:t>
    </w:r>
  </w:p>
  <w:p w14:paraId="3EA84D3D" w14:textId="77777777" w:rsidR="006279DD" w:rsidRDefault="006279D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079CA"/>
    <w:multiLevelType w:val="hybridMultilevel"/>
    <w:tmpl w:val="92AC40F4"/>
    <w:lvl w:ilvl="0" w:tplc="E9C84B34">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1AC"/>
    <w:rsid w:val="00014720"/>
    <w:rsid w:val="00042BCC"/>
    <w:rsid w:val="000527E6"/>
    <w:rsid w:val="00092655"/>
    <w:rsid w:val="000972D9"/>
    <w:rsid w:val="000B40BC"/>
    <w:rsid w:val="000B7CFE"/>
    <w:rsid w:val="000C042D"/>
    <w:rsid w:val="000C221A"/>
    <w:rsid w:val="000C448F"/>
    <w:rsid w:val="000C5306"/>
    <w:rsid w:val="000D1336"/>
    <w:rsid w:val="000D1BB7"/>
    <w:rsid w:val="000D2D87"/>
    <w:rsid w:val="000D3FBF"/>
    <w:rsid w:val="000E0FA8"/>
    <w:rsid w:val="00110F6D"/>
    <w:rsid w:val="001140D3"/>
    <w:rsid w:val="0018373B"/>
    <w:rsid w:val="00183791"/>
    <w:rsid w:val="001933F3"/>
    <w:rsid w:val="001A1237"/>
    <w:rsid w:val="001A233B"/>
    <w:rsid w:val="001A2705"/>
    <w:rsid w:val="001A697F"/>
    <w:rsid w:val="001B06F5"/>
    <w:rsid w:val="001B29FE"/>
    <w:rsid w:val="001B2E08"/>
    <w:rsid w:val="001B7EDD"/>
    <w:rsid w:val="001D46AA"/>
    <w:rsid w:val="001E339E"/>
    <w:rsid w:val="001E6488"/>
    <w:rsid w:val="001E779F"/>
    <w:rsid w:val="0020037B"/>
    <w:rsid w:val="00201014"/>
    <w:rsid w:val="00205D8D"/>
    <w:rsid w:val="00206513"/>
    <w:rsid w:val="002075B5"/>
    <w:rsid w:val="0023785C"/>
    <w:rsid w:val="0024422D"/>
    <w:rsid w:val="00262CCD"/>
    <w:rsid w:val="0026729E"/>
    <w:rsid w:val="00285B2F"/>
    <w:rsid w:val="002A5D43"/>
    <w:rsid w:val="002A667F"/>
    <w:rsid w:val="002A6E55"/>
    <w:rsid w:val="002C5008"/>
    <w:rsid w:val="002D439E"/>
    <w:rsid w:val="00300CD2"/>
    <w:rsid w:val="0030233E"/>
    <w:rsid w:val="00305345"/>
    <w:rsid w:val="003236AB"/>
    <w:rsid w:val="00323E57"/>
    <w:rsid w:val="00332F04"/>
    <w:rsid w:val="00347844"/>
    <w:rsid w:val="0035144F"/>
    <w:rsid w:val="0035347F"/>
    <w:rsid w:val="00360A68"/>
    <w:rsid w:val="00395AFD"/>
    <w:rsid w:val="003C2F3A"/>
    <w:rsid w:val="003C4CD6"/>
    <w:rsid w:val="003C7577"/>
    <w:rsid w:val="003D705F"/>
    <w:rsid w:val="003F387C"/>
    <w:rsid w:val="00421D75"/>
    <w:rsid w:val="00436D5B"/>
    <w:rsid w:val="00441C14"/>
    <w:rsid w:val="00473947"/>
    <w:rsid w:val="00475F3C"/>
    <w:rsid w:val="004A3668"/>
    <w:rsid w:val="004A713D"/>
    <w:rsid w:val="004A7990"/>
    <w:rsid w:val="004C068B"/>
    <w:rsid w:val="004C1307"/>
    <w:rsid w:val="004C13CD"/>
    <w:rsid w:val="004D7218"/>
    <w:rsid w:val="004F6AD1"/>
    <w:rsid w:val="00504842"/>
    <w:rsid w:val="00532488"/>
    <w:rsid w:val="00565DF0"/>
    <w:rsid w:val="00586B18"/>
    <w:rsid w:val="005F133F"/>
    <w:rsid w:val="00606C5B"/>
    <w:rsid w:val="00626485"/>
    <w:rsid w:val="006279DD"/>
    <w:rsid w:val="00643886"/>
    <w:rsid w:val="00646491"/>
    <w:rsid w:val="00646C2A"/>
    <w:rsid w:val="00655280"/>
    <w:rsid w:val="00666277"/>
    <w:rsid w:val="00692730"/>
    <w:rsid w:val="006B42C2"/>
    <w:rsid w:val="006D21B6"/>
    <w:rsid w:val="006F065F"/>
    <w:rsid w:val="00705431"/>
    <w:rsid w:val="007305E9"/>
    <w:rsid w:val="00737FFB"/>
    <w:rsid w:val="00741085"/>
    <w:rsid w:val="0074712C"/>
    <w:rsid w:val="007627B8"/>
    <w:rsid w:val="007715AC"/>
    <w:rsid w:val="00771A31"/>
    <w:rsid w:val="00797991"/>
    <w:rsid w:val="007B079D"/>
    <w:rsid w:val="007C198A"/>
    <w:rsid w:val="007D0CB2"/>
    <w:rsid w:val="007E2FE4"/>
    <w:rsid w:val="007E72CA"/>
    <w:rsid w:val="007E7599"/>
    <w:rsid w:val="00803773"/>
    <w:rsid w:val="00810CCB"/>
    <w:rsid w:val="00831CC7"/>
    <w:rsid w:val="0084268B"/>
    <w:rsid w:val="00862CBF"/>
    <w:rsid w:val="00870E71"/>
    <w:rsid w:val="00890533"/>
    <w:rsid w:val="00890FDF"/>
    <w:rsid w:val="008911AC"/>
    <w:rsid w:val="00896654"/>
    <w:rsid w:val="008A77C9"/>
    <w:rsid w:val="008C028D"/>
    <w:rsid w:val="008D32E8"/>
    <w:rsid w:val="008E7901"/>
    <w:rsid w:val="008F1596"/>
    <w:rsid w:val="009115D5"/>
    <w:rsid w:val="00912EEF"/>
    <w:rsid w:val="00921EFF"/>
    <w:rsid w:val="009337AF"/>
    <w:rsid w:val="00940586"/>
    <w:rsid w:val="00943758"/>
    <w:rsid w:val="00945189"/>
    <w:rsid w:val="00974FE2"/>
    <w:rsid w:val="009B46EE"/>
    <w:rsid w:val="009B57A5"/>
    <w:rsid w:val="009C068D"/>
    <w:rsid w:val="009C16CA"/>
    <w:rsid w:val="009D6E23"/>
    <w:rsid w:val="00A10640"/>
    <w:rsid w:val="00A10878"/>
    <w:rsid w:val="00A11E52"/>
    <w:rsid w:val="00A24E48"/>
    <w:rsid w:val="00A30DF5"/>
    <w:rsid w:val="00A3689B"/>
    <w:rsid w:val="00A43C30"/>
    <w:rsid w:val="00A6363F"/>
    <w:rsid w:val="00A705B0"/>
    <w:rsid w:val="00A72133"/>
    <w:rsid w:val="00A847EE"/>
    <w:rsid w:val="00A851FE"/>
    <w:rsid w:val="00A85DF0"/>
    <w:rsid w:val="00A948C7"/>
    <w:rsid w:val="00AA6ADB"/>
    <w:rsid w:val="00AB616B"/>
    <w:rsid w:val="00AC0601"/>
    <w:rsid w:val="00AD716C"/>
    <w:rsid w:val="00AE732F"/>
    <w:rsid w:val="00AF0586"/>
    <w:rsid w:val="00AF1AD3"/>
    <w:rsid w:val="00B0270F"/>
    <w:rsid w:val="00B0561D"/>
    <w:rsid w:val="00B16F72"/>
    <w:rsid w:val="00B325CC"/>
    <w:rsid w:val="00B46A7E"/>
    <w:rsid w:val="00B80929"/>
    <w:rsid w:val="00B81A6E"/>
    <w:rsid w:val="00B87309"/>
    <w:rsid w:val="00B95D72"/>
    <w:rsid w:val="00BA4694"/>
    <w:rsid w:val="00BB3FB1"/>
    <w:rsid w:val="00BB67B1"/>
    <w:rsid w:val="00BB6F0C"/>
    <w:rsid w:val="00BC2DEB"/>
    <w:rsid w:val="00BC57BB"/>
    <w:rsid w:val="00BD7318"/>
    <w:rsid w:val="00BE58C9"/>
    <w:rsid w:val="00BF3697"/>
    <w:rsid w:val="00BF576E"/>
    <w:rsid w:val="00C000CE"/>
    <w:rsid w:val="00C31159"/>
    <w:rsid w:val="00C4125E"/>
    <w:rsid w:val="00C967B3"/>
    <w:rsid w:val="00CC0C8F"/>
    <w:rsid w:val="00CC2F2D"/>
    <w:rsid w:val="00CD55AE"/>
    <w:rsid w:val="00CE20EF"/>
    <w:rsid w:val="00CF3D64"/>
    <w:rsid w:val="00D37E10"/>
    <w:rsid w:val="00D50207"/>
    <w:rsid w:val="00D514D2"/>
    <w:rsid w:val="00D64670"/>
    <w:rsid w:val="00D66CE9"/>
    <w:rsid w:val="00D718EE"/>
    <w:rsid w:val="00D727AA"/>
    <w:rsid w:val="00D90D08"/>
    <w:rsid w:val="00DB29F8"/>
    <w:rsid w:val="00DC52E4"/>
    <w:rsid w:val="00DE4128"/>
    <w:rsid w:val="00DE6805"/>
    <w:rsid w:val="00DF495D"/>
    <w:rsid w:val="00E207D0"/>
    <w:rsid w:val="00E36998"/>
    <w:rsid w:val="00E41362"/>
    <w:rsid w:val="00E422F0"/>
    <w:rsid w:val="00E462A5"/>
    <w:rsid w:val="00E61266"/>
    <w:rsid w:val="00E61BD9"/>
    <w:rsid w:val="00E70D68"/>
    <w:rsid w:val="00E72E8A"/>
    <w:rsid w:val="00EA10CE"/>
    <w:rsid w:val="00EB7724"/>
    <w:rsid w:val="00EC7511"/>
    <w:rsid w:val="00ED3322"/>
    <w:rsid w:val="00ED5D31"/>
    <w:rsid w:val="00F25B50"/>
    <w:rsid w:val="00F26EF9"/>
    <w:rsid w:val="00F34436"/>
    <w:rsid w:val="00F3557D"/>
    <w:rsid w:val="00F427F2"/>
    <w:rsid w:val="00F56933"/>
    <w:rsid w:val="00F73240"/>
    <w:rsid w:val="00F9203B"/>
    <w:rsid w:val="00F94E32"/>
    <w:rsid w:val="00FB14B5"/>
    <w:rsid w:val="00FB23F4"/>
    <w:rsid w:val="00FC249F"/>
    <w:rsid w:val="00FD1398"/>
    <w:rsid w:val="00FD3276"/>
    <w:rsid w:val="00FD6BF3"/>
    <w:rsid w:val="00FD6D01"/>
    <w:rsid w:val="00FE37D5"/>
    <w:rsid w:val="00FF3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128C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1A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911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11AC"/>
  </w:style>
  <w:style w:type="paragraph" w:styleId="Rodap">
    <w:name w:val="footer"/>
    <w:basedOn w:val="Normal"/>
    <w:link w:val="RodapChar"/>
    <w:uiPriority w:val="99"/>
    <w:unhideWhenUsed/>
    <w:rsid w:val="008911AC"/>
    <w:pPr>
      <w:tabs>
        <w:tab w:val="center" w:pos="4252"/>
        <w:tab w:val="right" w:pos="8504"/>
      </w:tabs>
      <w:spacing w:after="0" w:line="240" w:lineRule="auto"/>
    </w:pPr>
  </w:style>
  <w:style w:type="character" w:customStyle="1" w:styleId="RodapChar">
    <w:name w:val="Rodapé Char"/>
    <w:basedOn w:val="Fontepargpadro"/>
    <w:link w:val="Rodap"/>
    <w:uiPriority w:val="99"/>
    <w:rsid w:val="008911AC"/>
  </w:style>
  <w:style w:type="character" w:styleId="Nmerodelinha">
    <w:name w:val="line number"/>
    <w:basedOn w:val="Fontepargpadro"/>
    <w:uiPriority w:val="99"/>
    <w:semiHidden/>
    <w:unhideWhenUsed/>
    <w:rsid w:val="008911AC"/>
  </w:style>
  <w:style w:type="character" w:customStyle="1" w:styleId="apple-converted-space">
    <w:name w:val="apple-converted-space"/>
    <w:basedOn w:val="Fontepargpadro"/>
    <w:uiPriority w:val="99"/>
    <w:rsid w:val="008911AC"/>
  </w:style>
  <w:style w:type="paragraph" w:styleId="PargrafodaLista">
    <w:name w:val="List Paragraph"/>
    <w:basedOn w:val="Normal"/>
    <w:uiPriority w:val="34"/>
    <w:qFormat/>
    <w:rsid w:val="00C31159"/>
    <w:pPr>
      <w:spacing w:after="0" w:line="240" w:lineRule="auto"/>
      <w:ind w:left="720"/>
      <w:contextualSpacing/>
    </w:pPr>
    <w:rPr>
      <w:rFonts w:ascii="Times New Roman" w:eastAsia="Times New Roman" w:hAnsi="Times New Roman" w:cs="Times New Roman"/>
      <w:sz w:val="24"/>
      <w:szCs w:val="24"/>
      <w:lang w:eastAsia="pt-BR"/>
    </w:rPr>
  </w:style>
  <w:style w:type="character" w:customStyle="1" w:styleId="object">
    <w:name w:val="object"/>
    <w:uiPriority w:val="99"/>
    <w:rsid w:val="00AD7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1A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911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11AC"/>
  </w:style>
  <w:style w:type="paragraph" w:styleId="Rodap">
    <w:name w:val="footer"/>
    <w:basedOn w:val="Normal"/>
    <w:link w:val="RodapChar"/>
    <w:uiPriority w:val="99"/>
    <w:unhideWhenUsed/>
    <w:rsid w:val="008911AC"/>
    <w:pPr>
      <w:tabs>
        <w:tab w:val="center" w:pos="4252"/>
        <w:tab w:val="right" w:pos="8504"/>
      </w:tabs>
      <w:spacing w:after="0" w:line="240" w:lineRule="auto"/>
    </w:pPr>
  </w:style>
  <w:style w:type="character" w:customStyle="1" w:styleId="RodapChar">
    <w:name w:val="Rodapé Char"/>
    <w:basedOn w:val="Fontepargpadro"/>
    <w:link w:val="Rodap"/>
    <w:uiPriority w:val="99"/>
    <w:rsid w:val="008911AC"/>
  </w:style>
  <w:style w:type="character" w:styleId="Nmerodelinha">
    <w:name w:val="line number"/>
    <w:basedOn w:val="Fontepargpadro"/>
    <w:uiPriority w:val="99"/>
    <w:semiHidden/>
    <w:unhideWhenUsed/>
    <w:rsid w:val="008911AC"/>
  </w:style>
  <w:style w:type="character" w:customStyle="1" w:styleId="apple-converted-space">
    <w:name w:val="apple-converted-space"/>
    <w:basedOn w:val="Fontepargpadro"/>
    <w:uiPriority w:val="99"/>
    <w:rsid w:val="008911AC"/>
  </w:style>
  <w:style w:type="paragraph" w:styleId="PargrafodaLista">
    <w:name w:val="List Paragraph"/>
    <w:basedOn w:val="Normal"/>
    <w:uiPriority w:val="34"/>
    <w:qFormat/>
    <w:rsid w:val="00C31159"/>
    <w:pPr>
      <w:spacing w:after="0" w:line="240" w:lineRule="auto"/>
      <w:ind w:left="720"/>
      <w:contextualSpacing/>
    </w:pPr>
    <w:rPr>
      <w:rFonts w:ascii="Times New Roman" w:eastAsia="Times New Roman" w:hAnsi="Times New Roman" w:cs="Times New Roman"/>
      <w:sz w:val="24"/>
      <w:szCs w:val="24"/>
      <w:lang w:eastAsia="pt-BR"/>
    </w:rPr>
  </w:style>
  <w:style w:type="character" w:customStyle="1" w:styleId="object">
    <w:name w:val="object"/>
    <w:uiPriority w:val="99"/>
    <w:rsid w:val="00AD7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086292">
      <w:bodyDiv w:val="1"/>
      <w:marLeft w:val="0"/>
      <w:marRight w:val="0"/>
      <w:marTop w:val="0"/>
      <w:marBottom w:val="0"/>
      <w:divBdr>
        <w:top w:val="none" w:sz="0" w:space="0" w:color="auto"/>
        <w:left w:val="none" w:sz="0" w:space="0" w:color="auto"/>
        <w:bottom w:val="none" w:sz="0" w:space="0" w:color="auto"/>
        <w:right w:val="none" w:sz="0" w:space="0" w:color="auto"/>
      </w:divBdr>
    </w:div>
    <w:div w:id="1191453467">
      <w:bodyDiv w:val="1"/>
      <w:marLeft w:val="0"/>
      <w:marRight w:val="0"/>
      <w:marTop w:val="0"/>
      <w:marBottom w:val="0"/>
      <w:divBdr>
        <w:top w:val="none" w:sz="0" w:space="0" w:color="auto"/>
        <w:left w:val="none" w:sz="0" w:space="0" w:color="auto"/>
        <w:bottom w:val="none" w:sz="0" w:space="0" w:color="auto"/>
        <w:right w:val="none" w:sz="0" w:space="0" w:color="auto"/>
      </w:divBdr>
    </w:div>
    <w:div w:id="149818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DB5E1-7AD3-4A22-987D-646EFAB2B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7325</Words>
  <Characters>39558</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dc:creator>
  <cp:lastModifiedBy>Conselho Estadual de Saude</cp:lastModifiedBy>
  <cp:revision>2</cp:revision>
  <dcterms:created xsi:type="dcterms:W3CDTF">2021-01-19T11:52:00Z</dcterms:created>
  <dcterms:modified xsi:type="dcterms:W3CDTF">2021-01-19T11:52:00Z</dcterms:modified>
</cp:coreProperties>
</file>