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617C08" w:rsidRDefault="001E2916" w:rsidP="00904423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617C08">
        <w:rPr>
          <w:rFonts w:ascii="Times New Roman" w:hAnsi="Times New Roman" w:cs="Times New Roman"/>
          <w:b/>
          <w:bCs/>
        </w:rPr>
        <w:t>RESOLUÇÃO CES/AL Nº 0</w:t>
      </w:r>
      <w:r w:rsidR="00FC4DE1" w:rsidRPr="00617C08">
        <w:rPr>
          <w:rFonts w:ascii="Times New Roman" w:hAnsi="Times New Roman" w:cs="Times New Roman"/>
          <w:b/>
          <w:bCs/>
        </w:rPr>
        <w:t>0</w:t>
      </w:r>
      <w:r w:rsidR="00101852" w:rsidRPr="00617C08">
        <w:rPr>
          <w:rFonts w:ascii="Times New Roman" w:hAnsi="Times New Roman" w:cs="Times New Roman"/>
          <w:b/>
          <w:bCs/>
        </w:rPr>
        <w:t>2</w:t>
      </w:r>
      <w:r w:rsidR="00AC4389" w:rsidRPr="00617C08">
        <w:rPr>
          <w:rFonts w:ascii="Times New Roman" w:hAnsi="Times New Roman" w:cs="Times New Roman"/>
          <w:b/>
          <w:bCs/>
        </w:rPr>
        <w:t>,</w:t>
      </w:r>
      <w:r w:rsidRPr="00617C08">
        <w:rPr>
          <w:rFonts w:ascii="Times New Roman" w:hAnsi="Times New Roman" w:cs="Times New Roman"/>
          <w:b/>
          <w:bCs/>
        </w:rPr>
        <w:t xml:space="preserve"> DE </w:t>
      </w:r>
      <w:r w:rsidR="00101852" w:rsidRPr="00617C08">
        <w:rPr>
          <w:rFonts w:ascii="Times New Roman" w:hAnsi="Times New Roman" w:cs="Times New Roman"/>
          <w:b/>
          <w:bCs/>
        </w:rPr>
        <w:t>0</w:t>
      </w:r>
      <w:r w:rsidR="00FC4DE1" w:rsidRPr="00617C08">
        <w:rPr>
          <w:rFonts w:ascii="Times New Roman" w:hAnsi="Times New Roman" w:cs="Times New Roman"/>
          <w:b/>
          <w:bCs/>
        </w:rPr>
        <w:t>5</w:t>
      </w:r>
      <w:r w:rsidR="00935390" w:rsidRPr="00617C08">
        <w:rPr>
          <w:rFonts w:ascii="Times New Roman" w:hAnsi="Times New Roman" w:cs="Times New Roman"/>
          <w:b/>
          <w:bCs/>
        </w:rPr>
        <w:t xml:space="preserve"> DE </w:t>
      </w:r>
      <w:r w:rsidR="00101852" w:rsidRPr="00617C08">
        <w:rPr>
          <w:rFonts w:ascii="Times New Roman" w:hAnsi="Times New Roman" w:cs="Times New Roman"/>
          <w:b/>
          <w:bCs/>
        </w:rPr>
        <w:t>FEVEREIRO</w:t>
      </w:r>
      <w:r w:rsidR="001A2283" w:rsidRPr="00617C08">
        <w:rPr>
          <w:rFonts w:ascii="Times New Roman" w:hAnsi="Times New Roman" w:cs="Times New Roman"/>
          <w:b/>
          <w:bCs/>
        </w:rPr>
        <w:t xml:space="preserve"> DE 20</w:t>
      </w:r>
      <w:r w:rsidR="00FC4DE1" w:rsidRPr="00617C08">
        <w:rPr>
          <w:rFonts w:ascii="Times New Roman" w:hAnsi="Times New Roman" w:cs="Times New Roman"/>
          <w:b/>
          <w:bCs/>
        </w:rPr>
        <w:t>20</w:t>
      </w:r>
      <w:r w:rsidR="00AC4389" w:rsidRPr="00617C08">
        <w:rPr>
          <w:rFonts w:ascii="Times New Roman" w:hAnsi="Times New Roman" w:cs="Times New Roman"/>
          <w:b/>
          <w:bCs/>
        </w:rPr>
        <w:t>.</w:t>
      </w:r>
    </w:p>
    <w:p w:rsidR="001E2916" w:rsidRPr="00617C08" w:rsidRDefault="001E2916" w:rsidP="0090442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D2634D" w:rsidRPr="00617C08" w:rsidRDefault="00D2634D" w:rsidP="00904423">
      <w:pPr>
        <w:tabs>
          <w:tab w:val="left" w:pos="72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O Conselho Estadual de Saúde de Alagoas (CES/AL), em sua </w:t>
      </w:r>
      <w:r w:rsidR="00101852" w:rsidRPr="00617C08">
        <w:rPr>
          <w:rFonts w:ascii="Times New Roman" w:hAnsi="Times New Roman" w:cs="Times New Roman"/>
          <w:color w:val="000000"/>
          <w:sz w:val="24"/>
          <w:szCs w:val="24"/>
        </w:rPr>
        <w:t>208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>ª (</w:t>
      </w:r>
      <w:r w:rsidR="00101852" w:rsidRPr="00617C08">
        <w:rPr>
          <w:rFonts w:ascii="Times New Roman" w:hAnsi="Times New Roman" w:cs="Times New Roman"/>
          <w:color w:val="000000"/>
          <w:sz w:val="24"/>
          <w:szCs w:val="24"/>
        </w:rPr>
        <w:t>Ducentésima</w:t>
      </w:r>
      <w:r w:rsidR="00101852" w:rsidRPr="00617C08">
        <w:rPr>
          <w:rFonts w:ascii="Times New Roman" w:hAnsi="Times New Roman" w:cs="Times New Roman"/>
          <w:sz w:val="24"/>
          <w:szCs w:val="24"/>
        </w:rPr>
        <w:t xml:space="preserve"> Oitava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) Reunião </w:t>
      </w:r>
      <w:r w:rsidR="00101852" w:rsidRPr="00617C08">
        <w:rPr>
          <w:rFonts w:ascii="Times New Roman" w:hAnsi="Times New Roman" w:cs="Times New Roman"/>
          <w:color w:val="000000"/>
          <w:sz w:val="24"/>
          <w:szCs w:val="24"/>
        </w:rPr>
        <w:t>Or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dinária, realizada no dia </w:t>
      </w:r>
      <w:r w:rsidR="00101852" w:rsidRPr="00617C08">
        <w:rPr>
          <w:rFonts w:ascii="Times New Roman" w:hAnsi="Times New Roman" w:cs="Times New Roman"/>
          <w:color w:val="000000"/>
          <w:sz w:val="24"/>
          <w:szCs w:val="24"/>
        </w:rPr>
        <w:t>05 de fevereiro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de 20</w:t>
      </w:r>
      <w:r w:rsidR="00F942BB" w:rsidRPr="00617C0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>, no uso de suas competências regimentais e com base na legislação do SUS, Lei nº. 8.080, de 19 de setembro de 1990 e na Lei nº. 8.142, de 28 de dezembro de 1990,</w:t>
      </w:r>
      <w:r w:rsidRPr="00617C08">
        <w:rPr>
          <w:rFonts w:ascii="Times New Roman" w:hAnsi="Times New Roman" w:cs="Times New Roman"/>
          <w:sz w:val="24"/>
          <w:szCs w:val="24"/>
        </w:rPr>
        <w:t xml:space="preserve"> e, </w:t>
      </w:r>
    </w:p>
    <w:p w:rsidR="001841E3" w:rsidRPr="00617C08" w:rsidRDefault="001841E3" w:rsidP="00904423">
      <w:pPr>
        <w:pStyle w:val="Default"/>
        <w:spacing w:before="120"/>
        <w:rPr>
          <w:b/>
        </w:rPr>
      </w:pPr>
    </w:p>
    <w:p w:rsidR="00C05E83" w:rsidRPr="00617C08" w:rsidRDefault="00012FEF" w:rsidP="00904423">
      <w:pPr>
        <w:pStyle w:val="Default"/>
        <w:spacing w:before="120"/>
        <w:jc w:val="both"/>
      </w:pPr>
      <w:r w:rsidRPr="00617C08">
        <w:rPr>
          <w:b/>
        </w:rPr>
        <w:t>Considerando</w:t>
      </w:r>
      <w:r w:rsidRPr="00617C08">
        <w:t xml:space="preserve"> </w:t>
      </w:r>
      <w:r w:rsidR="001841E3" w:rsidRPr="00617C08">
        <w:t>a Lei nº 7.400 de 06/08/2012 que dispõe sobre a finalidade, competência, composição, estrutura e recursos do Conselho Estadual de Saúde de Alagoas e que garante no seu Capítulo I da Finalidade, art. 1º como uma das suas competências, fiscalizar a execução da Política Estadual de Saúde;</w:t>
      </w:r>
    </w:p>
    <w:p w:rsidR="00A54999" w:rsidRPr="00617C08" w:rsidRDefault="005E3305" w:rsidP="0090442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="00A54999" w:rsidRPr="00617C08">
        <w:rPr>
          <w:rFonts w:ascii="Times New Roman" w:hAnsi="Times New Roman" w:cs="Times New Roman"/>
          <w:sz w:val="24"/>
          <w:szCs w:val="24"/>
        </w:rPr>
        <w:t xml:space="preserve">que o Plano Estadual de Oncologia é o documento norteador para as ações que estão sendo </w:t>
      </w:r>
      <w:proofErr w:type="gramStart"/>
      <w:r w:rsidR="00A54999" w:rsidRPr="00617C08">
        <w:rPr>
          <w:rFonts w:ascii="Times New Roman" w:hAnsi="Times New Roman" w:cs="Times New Roman"/>
          <w:sz w:val="24"/>
          <w:szCs w:val="24"/>
        </w:rPr>
        <w:t>implementadas</w:t>
      </w:r>
      <w:proofErr w:type="gramEnd"/>
      <w:r w:rsidR="00A54999" w:rsidRPr="00617C08">
        <w:rPr>
          <w:rFonts w:ascii="Times New Roman" w:hAnsi="Times New Roman" w:cs="Times New Roman"/>
          <w:sz w:val="24"/>
          <w:szCs w:val="24"/>
        </w:rPr>
        <w:t xml:space="preserve"> na linha de cuidado aos pacientes em investigação diagnóstica ou tratamento do câncer no Estado, definindo as ações e responsabilidades compartilhadas entre os serviços habilitados como referência para o atendimento à Rede Estadual de Oncologia e os entes públicos da saúde, compreendendo a magnitude da doença e a necessidade de execução imediata de estratégias</w:t>
      </w:r>
      <w:r w:rsidR="00433D22" w:rsidRPr="00617C08">
        <w:rPr>
          <w:rFonts w:ascii="Times New Roman" w:hAnsi="Times New Roman" w:cs="Times New Roman"/>
          <w:sz w:val="24"/>
          <w:szCs w:val="24"/>
        </w:rPr>
        <w:t xml:space="preserve"> </w:t>
      </w:r>
      <w:r w:rsidR="00A54999" w:rsidRPr="00617C08">
        <w:rPr>
          <w:rFonts w:ascii="Times New Roman" w:hAnsi="Times New Roman" w:cs="Times New Roman"/>
          <w:sz w:val="24"/>
          <w:szCs w:val="24"/>
        </w:rPr>
        <w:t xml:space="preserve">para a melhoria da qualidade de vida da população;  </w:t>
      </w:r>
    </w:p>
    <w:p w:rsidR="00166148" w:rsidRPr="00617C08" w:rsidRDefault="00A54999" w:rsidP="0090442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="00166148" w:rsidRPr="00617C08">
        <w:rPr>
          <w:rFonts w:ascii="Times New Roman" w:hAnsi="Times New Roman" w:cs="Times New Roman"/>
          <w:color w:val="000000"/>
          <w:sz w:val="24"/>
          <w:szCs w:val="24"/>
        </w:rPr>
        <w:t>que</w:t>
      </w:r>
      <w:r w:rsidR="00166148" w:rsidRPr="00617C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6148" w:rsidRPr="00617C08">
        <w:rPr>
          <w:rFonts w:ascii="Times New Roman" w:hAnsi="Times New Roman" w:cs="Times New Roman"/>
          <w:sz w:val="24"/>
          <w:szCs w:val="24"/>
        </w:rPr>
        <w:t>a Atenção Hospitalar composta pelos hospitais habilitados como UNACON</w:t>
      </w:r>
      <w:r w:rsidR="0041691A" w:rsidRPr="00617C08">
        <w:rPr>
          <w:rFonts w:ascii="Times New Roman" w:hAnsi="Times New Roman" w:cs="Times New Roman"/>
          <w:sz w:val="24"/>
          <w:szCs w:val="24"/>
        </w:rPr>
        <w:t xml:space="preserve"> (Unidade de Alta Complexidade</w:t>
      </w:r>
      <w:r w:rsidR="00266060" w:rsidRPr="00617C08">
        <w:rPr>
          <w:rFonts w:ascii="Times New Roman" w:hAnsi="Times New Roman" w:cs="Times New Roman"/>
          <w:sz w:val="24"/>
          <w:szCs w:val="24"/>
        </w:rPr>
        <w:t xml:space="preserve"> </w:t>
      </w:r>
      <w:r w:rsidR="00266060" w:rsidRPr="00617C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em Oncologia</w:t>
      </w:r>
      <w:r w:rsidR="0041691A" w:rsidRPr="00617C08">
        <w:rPr>
          <w:rFonts w:ascii="Times New Roman" w:hAnsi="Times New Roman" w:cs="Times New Roman"/>
          <w:sz w:val="24"/>
          <w:szCs w:val="24"/>
        </w:rPr>
        <w:t>)</w:t>
      </w:r>
      <w:r w:rsidR="00166148" w:rsidRPr="00617C08">
        <w:rPr>
          <w:rFonts w:ascii="Times New Roman" w:hAnsi="Times New Roman" w:cs="Times New Roman"/>
          <w:sz w:val="24"/>
          <w:szCs w:val="24"/>
        </w:rPr>
        <w:t xml:space="preserve"> e CACON</w:t>
      </w:r>
      <w:r w:rsidR="00266060" w:rsidRPr="00617C08">
        <w:rPr>
          <w:rFonts w:ascii="Times New Roman" w:hAnsi="Times New Roman" w:cs="Times New Roman"/>
          <w:sz w:val="24"/>
          <w:szCs w:val="24"/>
        </w:rPr>
        <w:t xml:space="preserve"> (</w:t>
      </w:r>
      <w:r w:rsidR="00266060" w:rsidRPr="00617C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Centros de Assistência de Alta Complexidade em Oncologia)</w:t>
      </w:r>
      <w:r w:rsidR="00166148" w:rsidRPr="00617C08">
        <w:rPr>
          <w:rFonts w:ascii="Times New Roman" w:hAnsi="Times New Roman" w:cs="Times New Roman"/>
          <w:sz w:val="24"/>
          <w:szCs w:val="24"/>
        </w:rPr>
        <w:t xml:space="preserve">, </w:t>
      </w:r>
      <w:r w:rsidR="00433D22" w:rsidRPr="00617C08">
        <w:rPr>
          <w:rFonts w:ascii="Times New Roman" w:hAnsi="Times New Roman" w:cs="Times New Roman"/>
          <w:sz w:val="24"/>
          <w:szCs w:val="24"/>
        </w:rPr>
        <w:t>ofertam</w:t>
      </w:r>
      <w:r w:rsidR="00166148" w:rsidRPr="00617C08">
        <w:rPr>
          <w:rFonts w:ascii="Times New Roman" w:hAnsi="Times New Roman" w:cs="Times New Roman"/>
          <w:sz w:val="24"/>
          <w:szCs w:val="24"/>
        </w:rPr>
        <w:t xml:space="preserve"> os tratamentos especializados de alta complexidade e maior densidade tecnológica para as pessoas com câncer, </w:t>
      </w:r>
      <w:r w:rsidR="00433D22" w:rsidRPr="00617C08">
        <w:rPr>
          <w:rFonts w:ascii="Times New Roman" w:hAnsi="Times New Roman" w:cs="Times New Roman"/>
          <w:sz w:val="24"/>
          <w:szCs w:val="24"/>
        </w:rPr>
        <w:t xml:space="preserve">e </w:t>
      </w:r>
      <w:r w:rsidR="00166148" w:rsidRPr="00617C08">
        <w:rPr>
          <w:rFonts w:ascii="Times New Roman" w:hAnsi="Times New Roman" w:cs="Times New Roman"/>
          <w:sz w:val="24"/>
          <w:szCs w:val="24"/>
        </w:rPr>
        <w:t xml:space="preserve">devem ser </w:t>
      </w:r>
      <w:proofErr w:type="gramStart"/>
      <w:r w:rsidR="00166148" w:rsidRPr="00617C08">
        <w:rPr>
          <w:rFonts w:ascii="Times New Roman" w:hAnsi="Times New Roman" w:cs="Times New Roman"/>
          <w:sz w:val="24"/>
          <w:szCs w:val="24"/>
        </w:rPr>
        <w:t>estruturados, considerando-se os dados epidemiológicos, as lógicas de escala, de escopo</w:t>
      </w:r>
      <w:proofErr w:type="gramEnd"/>
      <w:r w:rsidR="00166148" w:rsidRPr="00617C08">
        <w:rPr>
          <w:rFonts w:ascii="Times New Roman" w:hAnsi="Times New Roman" w:cs="Times New Roman"/>
          <w:sz w:val="24"/>
          <w:szCs w:val="24"/>
        </w:rPr>
        <w:t xml:space="preserve"> e de acesso, respeitando-se a conformação das redes regionalizadas de atenção à saúde;</w:t>
      </w:r>
    </w:p>
    <w:p w:rsidR="00166148" w:rsidRPr="00617C08" w:rsidRDefault="00166148" w:rsidP="0090442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="004C3E8E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r w:rsidR="00BA533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4C3E8E" w:rsidRPr="00617C08">
        <w:rPr>
          <w:rFonts w:ascii="Times New Roman" w:hAnsi="Times New Roman" w:cs="Times New Roman"/>
          <w:sz w:val="24"/>
          <w:szCs w:val="24"/>
        </w:rPr>
        <w:t xml:space="preserve"> UNACON Afra Barbosa, localizad</w:t>
      </w:r>
      <w:r w:rsidR="006C616E">
        <w:rPr>
          <w:rFonts w:ascii="Times New Roman" w:hAnsi="Times New Roman" w:cs="Times New Roman"/>
          <w:sz w:val="24"/>
          <w:szCs w:val="24"/>
        </w:rPr>
        <w:t>a</w:t>
      </w:r>
      <w:r w:rsidR="004C3E8E" w:rsidRPr="00617C08">
        <w:rPr>
          <w:rFonts w:ascii="Times New Roman" w:hAnsi="Times New Roman" w:cs="Times New Roman"/>
          <w:sz w:val="24"/>
          <w:szCs w:val="24"/>
        </w:rPr>
        <w:t xml:space="preserve"> na Casa de Saúde e Maternidade Afra Barbosa </w:t>
      </w:r>
      <w:proofErr w:type="spellStart"/>
      <w:proofErr w:type="gramStart"/>
      <w:r w:rsidR="004C3E8E" w:rsidRPr="00617C08">
        <w:rPr>
          <w:rFonts w:ascii="Times New Roman" w:hAnsi="Times New Roman" w:cs="Times New Roman"/>
          <w:sz w:val="24"/>
          <w:szCs w:val="24"/>
        </w:rPr>
        <w:t>LTDA,</w:t>
      </w:r>
      <w:proofErr w:type="gramEnd"/>
      <w:r w:rsidR="004C3E8E" w:rsidRPr="00617C0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4C3E8E" w:rsidRPr="00617C08">
        <w:rPr>
          <w:rFonts w:ascii="Times New Roman" w:hAnsi="Times New Roman" w:cs="Times New Roman"/>
          <w:sz w:val="24"/>
          <w:szCs w:val="24"/>
        </w:rPr>
        <w:t xml:space="preserve"> Arapiraca/AL, está contemplad</w:t>
      </w:r>
      <w:r w:rsidR="006C616E">
        <w:rPr>
          <w:rFonts w:ascii="Times New Roman" w:hAnsi="Times New Roman" w:cs="Times New Roman"/>
          <w:sz w:val="24"/>
          <w:szCs w:val="24"/>
        </w:rPr>
        <w:t>a</w:t>
      </w:r>
      <w:r w:rsidR="004C3E8E" w:rsidRPr="00617C08">
        <w:rPr>
          <w:rFonts w:ascii="Times New Roman" w:hAnsi="Times New Roman" w:cs="Times New Roman"/>
          <w:sz w:val="24"/>
          <w:szCs w:val="24"/>
        </w:rPr>
        <w:t xml:space="preserve"> no Plano Estadual de Oncologia, como um dos serviços  de referência </w:t>
      </w:r>
      <w:r w:rsidR="0041691A" w:rsidRPr="00617C08">
        <w:rPr>
          <w:rFonts w:ascii="Times New Roman" w:hAnsi="Times New Roman" w:cs="Times New Roman"/>
          <w:sz w:val="24"/>
          <w:szCs w:val="24"/>
        </w:rPr>
        <w:t>para a 2ª macrorregião de saúde;</w:t>
      </w:r>
    </w:p>
    <w:p w:rsidR="005E3305" w:rsidRPr="00617C08" w:rsidRDefault="005E3305" w:rsidP="0090442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="00D05B80" w:rsidRPr="00617C08">
        <w:rPr>
          <w:rFonts w:ascii="Times New Roman" w:hAnsi="Times New Roman" w:cs="Times New Roman"/>
          <w:sz w:val="24"/>
          <w:szCs w:val="24"/>
        </w:rPr>
        <w:t xml:space="preserve">as </w:t>
      </w:r>
      <w:r w:rsidR="00D05B80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recomendações de </w:t>
      </w:r>
      <w:proofErr w:type="spellStart"/>
      <w:r w:rsidR="00D05B80" w:rsidRPr="00617C08">
        <w:rPr>
          <w:rFonts w:ascii="Times New Roman" w:hAnsi="Times New Roman" w:cs="Times New Roman"/>
          <w:color w:val="000000"/>
          <w:sz w:val="24"/>
          <w:szCs w:val="24"/>
        </w:rPr>
        <w:t>desabilitação</w:t>
      </w:r>
      <w:proofErr w:type="spellEnd"/>
      <w:r w:rsidR="00D05B80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="00D05B80" w:rsidRPr="00617C08">
        <w:rPr>
          <w:rFonts w:ascii="Times New Roman" w:hAnsi="Times New Roman" w:cs="Times New Roman"/>
          <w:color w:val="000000"/>
          <w:sz w:val="24"/>
          <w:szCs w:val="24"/>
        </w:rPr>
        <w:t>Unacon</w:t>
      </w:r>
      <w:proofErr w:type="spellEnd"/>
      <w:r w:rsidR="00D05B80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B80" w:rsidRPr="00617C08">
        <w:rPr>
          <w:rFonts w:ascii="Times New Roman" w:hAnsi="Times New Roman" w:cs="Times New Roman"/>
          <w:sz w:val="24"/>
          <w:szCs w:val="24"/>
        </w:rPr>
        <w:t xml:space="preserve">Afra Barbosa, </w:t>
      </w:r>
      <w:r w:rsidR="0041691A" w:rsidRPr="00617C08">
        <w:rPr>
          <w:rFonts w:ascii="Times New Roman" w:hAnsi="Times New Roman" w:cs="Times New Roman"/>
          <w:color w:val="000000"/>
          <w:sz w:val="24"/>
          <w:szCs w:val="24"/>
        </w:rPr>
        <w:t>diante das inconformidades</w:t>
      </w:r>
      <w:r w:rsidR="00AE5252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129" w:rsidRPr="00617C08">
        <w:rPr>
          <w:rFonts w:ascii="Times New Roman" w:hAnsi="Times New Roman" w:cs="Times New Roman"/>
          <w:color w:val="000000"/>
          <w:sz w:val="24"/>
          <w:szCs w:val="24"/>
        </w:rPr>
        <w:t>com a Portaria Ministerial nº 140/2014</w:t>
      </w:r>
      <w:r w:rsidR="00656A8E">
        <w:rPr>
          <w:rFonts w:ascii="Times New Roman" w:hAnsi="Times New Roman" w:cs="Times New Roman"/>
          <w:color w:val="000000"/>
          <w:sz w:val="24"/>
          <w:szCs w:val="24"/>
        </w:rPr>
        <w:t xml:space="preserve">, que constam </w:t>
      </w:r>
      <w:r w:rsidR="0041691A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nos </w:t>
      </w:r>
      <w:r w:rsidR="00D05B80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seis </w:t>
      </w:r>
      <w:r w:rsidR="0041691A" w:rsidRPr="00617C08">
        <w:rPr>
          <w:rFonts w:ascii="Times New Roman" w:hAnsi="Times New Roman" w:cs="Times New Roman"/>
          <w:color w:val="000000"/>
          <w:sz w:val="24"/>
          <w:szCs w:val="24"/>
        </w:rPr>
        <w:t>relatórios de auditorias da Secretaria de Estado da Saúde/</w:t>
      </w:r>
      <w:proofErr w:type="spellStart"/>
      <w:r w:rsidR="0041691A" w:rsidRPr="00617C08">
        <w:rPr>
          <w:rFonts w:ascii="Times New Roman" w:hAnsi="Times New Roman" w:cs="Times New Roman"/>
          <w:color w:val="000000"/>
          <w:sz w:val="24"/>
          <w:szCs w:val="24"/>
        </w:rPr>
        <w:t>Sesau</w:t>
      </w:r>
      <w:proofErr w:type="spellEnd"/>
      <w:r w:rsidR="0041691A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e Secretaria Municipal de Saúde de Arapiraca/AL</w:t>
      </w:r>
      <w:r w:rsidR="00BC5129" w:rsidRPr="00617C0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AE5252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436AF" w:rsidRPr="00617C08" w:rsidRDefault="00C436AF" w:rsidP="00904423">
      <w:pPr>
        <w:spacing w:before="120" w:after="0" w:line="240" w:lineRule="auto"/>
        <w:jc w:val="both"/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17C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>que não foi publicada a Resolução C</w:t>
      </w:r>
      <w:r w:rsidR="00656A8E">
        <w:rPr>
          <w:rFonts w:ascii="Times New Roman" w:hAnsi="Times New Roman" w:cs="Times New Roman"/>
          <w:color w:val="000000"/>
          <w:sz w:val="24"/>
          <w:szCs w:val="24"/>
        </w:rPr>
        <w:t>IB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nº 40 de 17 de junho de 2019, que trata em seu artigo 2º e 4º da </w:t>
      </w:r>
      <w:proofErr w:type="spellStart"/>
      <w:r w:rsidRPr="00617C08">
        <w:rPr>
          <w:rFonts w:ascii="Times New Roman" w:hAnsi="Times New Roman" w:cs="Times New Roman"/>
          <w:color w:val="000000"/>
          <w:sz w:val="24"/>
          <w:szCs w:val="24"/>
        </w:rPr>
        <w:t>desabilitação</w:t>
      </w:r>
      <w:proofErr w:type="spellEnd"/>
      <w:r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Pr="00617C08">
        <w:rPr>
          <w:rFonts w:ascii="Times New Roman" w:hAnsi="Times New Roman" w:cs="Times New Roman"/>
          <w:sz w:val="24"/>
          <w:szCs w:val="24"/>
        </w:rPr>
        <w:t>UNACON Afra Barbosa</w:t>
      </w:r>
      <w:r w:rsidR="006E46FE" w:rsidRPr="00617C08">
        <w:rPr>
          <w:rFonts w:ascii="Times New Roman" w:hAnsi="Times New Roman" w:cs="Times New Roman"/>
          <w:sz w:val="24"/>
          <w:szCs w:val="24"/>
        </w:rPr>
        <w:t>;</w:t>
      </w:r>
    </w:p>
    <w:p w:rsidR="00C05E83" w:rsidRPr="00617C08" w:rsidRDefault="00BA53D5" w:rsidP="009044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C08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17C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768" w:rsidRPr="00617C08">
        <w:rPr>
          <w:rFonts w:ascii="Times New Roman" w:hAnsi="Times New Roman" w:cs="Times New Roman"/>
          <w:bCs/>
          <w:sz w:val="24"/>
          <w:szCs w:val="24"/>
        </w:rPr>
        <w:t>as discussões realizadas após apresenta</w:t>
      </w:r>
      <w:r w:rsidR="00101852" w:rsidRPr="00617C08">
        <w:rPr>
          <w:rFonts w:ascii="Times New Roman" w:hAnsi="Times New Roman" w:cs="Times New Roman"/>
          <w:bCs/>
          <w:sz w:val="24"/>
          <w:szCs w:val="24"/>
        </w:rPr>
        <w:t xml:space="preserve">ção do </w:t>
      </w:r>
      <w:r w:rsidR="00101852"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Plano Estadual de Oncologia</w:t>
      </w:r>
      <w:r w:rsidR="00101852" w:rsidRPr="00617C08">
        <w:rPr>
          <w:rFonts w:ascii="Times New Roman" w:hAnsi="Times New Roman" w:cs="Times New Roman"/>
          <w:bCs/>
          <w:sz w:val="24"/>
          <w:szCs w:val="24"/>
        </w:rPr>
        <w:t xml:space="preserve"> pela técnica da Secretaria de Estado da Saúde/</w:t>
      </w:r>
      <w:proofErr w:type="spellStart"/>
      <w:r w:rsidR="00101852" w:rsidRPr="00617C08">
        <w:rPr>
          <w:rFonts w:ascii="Times New Roman" w:hAnsi="Times New Roman" w:cs="Times New Roman"/>
          <w:bCs/>
          <w:sz w:val="24"/>
          <w:szCs w:val="24"/>
        </w:rPr>
        <w:t>Sesau</w:t>
      </w:r>
      <w:proofErr w:type="spellEnd"/>
      <w:r w:rsidR="00101852" w:rsidRPr="00617C0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56C9B" w:rsidRPr="00617C08">
        <w:rPr>
          <w:rFonts w:ascii="Times New Roman" w:hAnsi="Times New Roman" w:cs="Times New Roman"/>
          <w:bCs/>
          <w:sz w:val="24"/>
          <w:szCs w:val="24"/>
        </w:rPr>
        <w:t xml:space="preserve">em </w:t>
      </w:r>
      <w:r w:rsidR="00101852" w:rsidRPr="00617C08">
        <w:rPr>
          <w:rFonts w:ascii="Times New Roman" w:hAnsi="Times New Roman" w:cs="Times New Roman"/>
          <w:bCs/>
          <w:sz w:val="24"/>
          <w:szCs w:val="24"/>
        </w:rPr>
        <w:t>05 de fevereiro</w:t>
      </w:r>
      <w:r w:rsidR="00356C9B" w:rsidRPr="00617C08">
        <w:rPr>
          <w:rFonts w:ascii="Times New Roman" w:hAnsi="Times New Roman" w:cs="Times New Roman"/>
          <w:bCs/>
          <w:sz w:val="24"/>
          <w:szCs w:val="24"/>
        </w:rPr>
        <w:t xml:space="preserve"> de 2020.</w:t>
      </w:r>
    </w:p>
    <w:p w:rsidR="00D05B80" w:rsidRPr="00617C08" w:rsidRDefault="00D05B80" w:rsidP="0090442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916" w:rsidRPr="00617C08" w:rsidRDefault="00E80D05" w:rsidP="0090442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08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356C9B" w:rsidRPr="00617C08" w:rsidRDefault="00356C9B" w:rsidP="00904423">
      <w:pPr>
        <w:tabs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Aprovar os seguintes encaminhamentos sobre o </w:t>
      </w:r>
      <w:r w:rsidR="00D05B80" w:rsidRPr="00617C08">
        <w:rPr>
          <w:rFonts w:ascii="Times New Roman" w:eastAsiaTheme="minorHAnsi" w:hAnsi="Times New Roman" w:cs="Times New Roman"/>
          <w:sz w:val="24"/>
          <w:szCs w:val="24"/>
          <w:lang w:eastAsia="en-US"/>
        </w:rPr>
        <w:t>Plano Estadual de Oncologia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7D6B" w:rsidRPr="00617C08" w:rsidRDefault="00017D6B" w:rsidP="00017D6B">
      <w:pPr>
        <w:pStyle w:val="PargrafodaLista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Encaminhar o Plano Estadual de Oncologia às Comissões de Ação a Saúde, e Orçamento e Programação para análise;</w:t>
      </w:r>
    </w:p>
    <w:p w:rsidR="00017D6B" w:rsidRPr="00CB5B02" w:rsidRDefault="00617C08" w:rsidP="00017D6B">
      <w:pPr>
        <w:pStyle w:val="PargrafodaLista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Solicitar </w:t>
      </w:r>
      <w:r w:rsidR="000D106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à</w:t>
      </w:r>
      <w:r w:rsidR="00017D6B"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017D6B"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Sesau</w:t>
      </w:r>
      <w:proofErr w:type="spellEnd"/>
      <w:r w:rsidR="00017D6B"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Secretaria Municipal de Saúde de Arapiraca, cópias dos Relatórios das Auditorias realizadas ao </w:t>
      </w:r>
      <w:proofErr w:type="gramStart"/>
      <w:r w:rsidR="00017D6B"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Hospital Afra</w:t>
      </w:r>
      <w:proofErr w:type="gramEnd"/>
      <w:r w:rsidR="00017D6B"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Barbosa, que </w:t>
      </w:r>
      <w:r w:rsidR="00017D6B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recomendam sua </w:t>
      </w:r>
      <w:proofErr w:type="spellStart"/>
      <w:r w:rsidR="00017D6B" w:rsidRPr="00617C08">
        <w:rPr>
          <w:rFonts w:ascii="Times New Roman" w:hAnsi="Times New Roman" w:cs="Times New Roman"/>
          <w:color w:val="000000"/>
          <w:sz w:val="24"/>
          <w:szCs w:val="24"/>
        </w:rPr>
        <w:t>desabilitação</w:t>
      </w:r>
      <w:proofErr w:type="spellEnd"/>
      <w:r w:rsidR="00017D6B" w:rsidRPr="00617C0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7D6B" w:rsidRPr="00617C08">
        <w:rPr>
          <w:rFonts w:ascii="Times New Roman" w:hAnsi="Times New Roman" w:cs="Times New Roman"/>
          <w:sz w:val="24"/>
          <w:szCs w:val="24"/>
        </w:rPr>
        <w:t xml:space="preserve"> d</w:t>
      </w:r>
      <w:r w:rsidR="00017D6B" w:rsidRPr="00617C08">
        <w:rPr>
          <w:rFonts w:ascii="Times New Roman" w:hAnsi="Times New Roman" w:cs="Times New Roman"/>
          <w:color w:val="000000"/>
          <w:sz w:val="24"/>
          <w:szCs w:val="24"/>
        </w:rPr>
        <w:t>iante das constatações e inconformidades com a Portaria Ministerial nº 140/2014;</w:t>
      </w:r>
    </w:p>
    <w:p w:rsidR="00CB5B02" w:rsidRPr="00CB5B02" w:rsidRDefault="00CB5B02" w:rsidP="00017D6B">
      <w:pPr>
        <w:pStyle w:val="PargrafodaLista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B5B02">
        <w:rPr>
          <w:rFonts w:ascii="Times New Roman" w:hAnsi="Times New Roman" w:cs="Times New Roman"/>
          <w:color w:val="000000"/>
          <w:sz w:val="24"/>
          <w:szCs w:val="24"/>
        </w:rPr>
        <w:t>Realizar visita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7C08">
        <w:rPr>
          <w:rFonts w:ascii="Times New Roman" w:hAnsi="Times New Roman" w:cs="Times New Roman"/>
          <w:sz w:val="24"/>
          <w:szCs w:val="24"/>
        </w:rPr>
        <w:t>UNACON Afra Barbosa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B5B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17D6B" w:rsidRPr="00CB5B02" w:rsidRDefault="006C616E" w:rsidP="00017D6B">
      <w:pPr>
        <w:pStyle w:val="PargrafodaLista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</w:t>
      </w:r>
      <w:bookmarkStart w:id="0" w:name="_GoBack"/>
      <w:bookmarkEnd w:id="0"/>
      <w:r w:rsidR="00017D6B" w:rsidRPr="00CB5B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mplantar o Grupo de Trabalho (GT de Oncologia), já deliberado pelo pleno do CES em reunião anterior;</w:t>
      </w:r>
    </w:p>
    <w:p w:rsidR="00017D6B" w:rsidRPr="00617C08" w:rsidRDefault="00017D6B" w:rsidP="00017D6B">
      <w:pPr>
        <w:pStyle w:val="PargrafodaLista"/>
        <w:numPr>
          <w:ilvl w:val="0"/>
          <w:numId w:val="19"/>
        </w:numPr>
        <w:tabs>
          <w:tab w:val="left" w:pos="709"/>
        </w:tabs>
        <w:spacing w:before="120"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Realizar Reunião Extraordinária para discutir a questão do Hospital Afra Barbosa convidando todos os envolvidos: </w:t>
      </w:r>
      <w:proofErr w:type="spellStart"/>
      <w:r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Sesau</w:t>
      </w:r>
      <w:proofErr w:type="spellEnd"/>
      <w:r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Secretaria Municipal de Saúde de Arapiraca, Direção do Hospital Afra Barbosa, </w:t>
      </w:r>
      <w:proofErr w:type="spellStart"/>
      <w:r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Cosems</w:t>
      </w:r>
      <w:proofErr w:type="spellEnd"/>
      <w:r w:rsidRPr="00617C0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 Ministério Público de Arapiraca, com posterior encaminhamento das deliberações ao Ministério Público Estadual.</w:t>
      </w:r>
    </w:p>
    <w:p w:rsidR="00904423" w:rsidRPr="00617C08" w:rsidRDefault="00904423" w:rsidP="00904423">
      <w:pPr>
        <w:tabs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916" w:rsidRPr="00617C08" w:rsidRDefault="001E2916" w:rsidP="00904423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1E2916" w:rsidRPr="00617C08" w:rsidRDefault="001E2916" w:rsidP="0090442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08">
        <w:rPr>
          <w:rFonts w:ascii="Times New Roman" w:hAnsi="Times New Roman" w:cs="Times New Roman"/>
          <w:sz w:val="24"/>
          <w:szCs w:val="24"/>
        </w:rPr>
        <w:t xml:space="preserve">Maceió, </w:t>
      </w:r>
      <w:r w:rsidR="00904423" w:rsidRPr="00617C08">
        <w:rPr>
          <w:rFonts w:ascii="Times New Roman" w:hAnsi="Times New Roman" w:cs="Times New Roman"/>
          <w:sz w:val="24"/>
          <w:szCs w:val="24"/>
        </w:rPr>
        <w:t>05</w:t>
      </w:r>
      <w:r w:rsidR="00F942BB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04423" w:rsidRPr="00617C08">
        <w:rPr>
          <w:rFonts w:ascii="Times New Roman" w:hAnsi="Times New Roman" w:cs="Times New Roman"/>
          <w:color w:val="000000"/>
          <w:sz w:val="24"/>
          <w:szCs w:val="24"/>
        </w:rPr>
        <w:t>fevereiro</w:t>
      </w:r>
      <w:r w:rsidR="00F942BB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="00B558E8" w:rsidRPr="00617C08">
        <w:rPr>
          <w:rFonts w:ascii="Times New Roman" w:hAnsi="Times New Roman" w:cs="Times New Roman"/>
          <w:sz w:val="24"/>
          <w:szCs w:val="24"/>
        </w:rPr>
        <w:t>.</w:t>
      </w:r>
    </w:p>
    <w:p w:rsidR="001E2916" w:rsidRPr="00617C08" w:rsidRDefault="001E2916" w:rsidP="0090442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617C08" w:rsidRDefault="009D7742" w:rsidP="0090442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F48" w:rsidRPr="00617C08" w:rsidRDefault="00346F48" w:rsidP="0090442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617C08" w:rsidRDefault="00430A2B" w:rsidP="00904423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08">
        <w:rPr>
          <w:rFonts w:ascii="Times New Roman" w:hAnsi="Times New Roman" w:cs="Times New Roman"/>
          <w:b/>
          <w:sz w:val="24"/>
          <w:szCs w:val="24"/>
        </w:rPr>
        <w:t>Maurício Sarmento da Silva</w:t>
      </w:r>
    </w:p>
    <w:p w:rsidR="001E2916" w:rsidRPr="00617C08" w:rsidRDefault="001E2916" w:rsidP="0090442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08">
        <w:rPr>
          <w:rFonts w:ascii="Times New Roman" w:hAnsi="Times New Roman" w:cs="Times New Roman"/>
          <w:sz w:val="24"/>
          <w:szCs w:val="24"/>
        </w:rPr>
        <w:t>Presidente do Conselho Estadual de Saúde de Alagoas</w:t>
      </w:r>
    </w:p>
    <w:p w:rsidR="001E2916" w:rsidRPr="00617C08" w:rsidRDefault="001E2916" w:rsidP="0090442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617C08" w:rsidRDefault="009D7742" w:rsidP="0090442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617C08" w:rsidRDefault="001E2916" w:rsidP="00904423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C08">
        <w:rPr>
          <w:rFonts w:ascii="Times New Roman" w:hAnsi="Times New Roman" w:cs="Times New Roman"/>
          <w:color w:val="000000"/>
          <w:sz w:val="24"/>
          <w:szCs w:val="24"/>
        </w:rPr>
        <w:t>Homologo a Resolução CES/AL nº 0</w:t>
      </w:r>
      <w:r w:rsidR="00F942BB" w:rsidRPr="00617C0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04423" w:rsidRPr="00617C0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04423" w:rsidRPr="00617C08">
        <w:rPr>
          <w:rFonts w:ascii="Times New Roman" w:hAnsi="Times New Roman" w:cs="Times New Roman"/>
          <w:color w:val="000000"/>
          <w:sz w:val="24"/>
          <w:szCs w:val="24"/>
        </w:rPr>
        <w:t>05 de fevereiro</w:t>
      </w:r>
      <w:r w:rsidR="00F942BB" w:rsidRPr="00617C08">
        <w:rPr>
          <w:rFonts w:ascii="Times New Roman" w:hAnsi="Times New Roman" w:cs="Times New Roman"/>
          <w:color w:val="000000"/>
          <w:sz w:val="24"/>
          <w:szCs w:val="24"/>
        </w:rPr>
        <w:t xml:space="preserve"> de 2020</w:t>
      </w:r>
      <w:r w:rsidRPr="00617C08">
        <w:rPr>
          <w:rFonts w:ascii="Times New Roman" w:hAnsi="Times New Roman" w:cs="Times New Roman"/>
          <w:color w:val="000000"/>
          <w:sz w:val="24"/>
          <w:szCs w:val="24"/>
        </w:rPr>
        <w:t>, nos termos da Lei nº. 8.142 de 28 de dezembro de 1990 e da Resolução nº. 453, do Conselho Nacional de Saúde de 04 de novembro de 2003.</w:t>
      </w:r>
    </w:p>
    <w:p w:rsidR="00AC4389" w:rsidRPr="00617C08" w:rsidRDefault="00AC4389" w:rsidP="00904423">
      <w:pPr>
        <w:spacing w:before="120"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346F48" w:rsidRPr="00617C08" w:rsidRDefault="00346F48" w:rsidP="00904423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B558E8" w:rsidRPr="00617C08" w:rsidRDefault="00076EA2" w:rsidP="00904423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17C08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Claúdio</w:t>
      </w:r>
      <w:proofErr w:type="spellEnd"/>
      <w:r w:rsidRPr="00617C08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 Alexandre Ayres </w:t>
      </w:r>
      <w:r w:rsidR="009D7742" w:rsidRPr="00617C08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d</w:t>
      </w:r>
      <w:r w:rsidRPr="00617C08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a Costa</w:t>
      </w:r>
    </w:p>
    <w:p w:rsidR="001E2916" w:rsidRPr="00617C08" w:rsidRDefault="001E2916" w:rsidP="0090442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7C08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617C08" w:rsidSect="003A5F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6B" w:rsidRDefault="00017D6B" w:rsidP="001E6818">
      <w:pPr>
        <w:spacing w:after="0" w:line="240" w:lineRule="auto"/>
      </w:pPr>
      <w:r>
        <w:separator/>
      </w:r>
    </w:p>
  </w:endnote>
  <w:endnote w:type="continuationSeparator" w:id="0">
    <w:p w:rsidR="00017D6B" w:rsidRDefault="00017D6B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4501"/>
      <w:docPartObj>
        <w:docPartGallery w:val="Page Numbers (Bottom of Page)"/>
        <w:docPartUnique/>
      </w:docPartObj>
    </w:sdtPr>
    <w:sdtEndPr/>
    <w:sdtContent>
      <w:p w:rsidR="00017D6B" w:rsidRDefault="00017D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16E">
          <w:rPr>
            <w:noProof/>
          </w:rPr>
          <w:t>2</w:t>
        </w:r>
        <w:r>
          <w:fldChar w:fldCharType="end"/>
        </w:r>
      </w:p>
    </w:sdtContent>
  </w:sdt>
  <w:p w:rsidR="00017D6B" w:rsidRDefault="00017D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6B" w:rsidRDefault="00017D6B" w:rsidP="001E6818">
      <w:pPr>
        <w:spacing w:after="0" w:line="240" w:lineRule="auto"/>
      </w:pPr>
      <w:r>
        <w:separator/>
      </w:r>
    </w:p>
  </w:footnote>
  <w:footnote w:type="continuationSeparator" w:id="0">
    <w:p w:rsidR="00017D6B" w:rsidRDefault="00017D6B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D6B" w:rsidRDefault="00017D6B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46.65pt" o:ole="" filled="t">
          <v:fill color2="black"/>
          <v:imagedata r:id="rId1" o:title=""/>
        </v:shape>
        <o:OLEObject Type="Embed" ProgID="PBrush" ShapeID="_x0000_i1025" DrawAspect="Content" ObjectID="_1642571711" r:id="rId2"/>
      </w:object>
    </w:r>
  </w:p>
  <w:p w:rsidR="00017D6B" w:rsidRDefault="00017D6B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017D6B" w:rsidRDefault="00017D6B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017D6B" w:rsidRDefault="00017D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395B01"/>
    <w:multiLevelType w:val="hybridMultilevel"/>
    <w:tmpl w:val="D5444E44"/>
    <w:lvl w:ilvl="0" w:tplc="0642801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20AB7"/>
    <w:multiLevelType w:val="hybridMultilevel"/>
    <w:tmpl w:val="7408FB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B6060"/>
    <w:multiLevelType w:val="hybridMultilevel"/>
    <w:tmpl w:val="26D2C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B4244B"/>
    <w:multiLevelType w:val="hybridMultilevel"/>
    <w:tmpl w:val="0A98E2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AC4446"/>
    <w:multiLevelType w:val="hybridMultilevel"/>
    <w:tmpl w:val="0400C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E91FFA"/>
    <w:multiLevelType w:val="hybridMultilevel"/>
    <w:tmpl w:val="C76C29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17"/>
  </w:num>
  <w:num w:numId="6">
    <w:abstractNumId w:val="11"/>
  </w:num>
  <w:num w:numId="7">
    <w:abstractNumId w:val="13"/>
  </w:num>
  <w:num w:numId="8">
    <w:abstractNumId w:val="16"/>
  </w:num>
  <w:num w:numId="9">
    <w:abstractNumId w:val="1"/>
  </w:num>
  <w:num w:numId="10">
    <w:abstractNumId w:val="18"/>
  </w:num>
  <w:num w:numId="11">
    <w:abstractNumId w:val="8"/>
  </w:num>
  <w:num w:numId="12">
    <w:abstractNumId w:val="10"/>
  </w:num>
  <w:num w:numId="13">
    <w:abstractNumId w:val="5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12FEF"/>
    <w:rsid w:val="00013054"/>
    <w:rsid w:val="00017D6B"/>
    <w:rsid w:val="0005398D"/>
    <w:rsid w:val="00056916"/>
    <w:rsid w:val="00062323"/>
    <w:rsid w:val="000715CB"/>
    <w:rsid w:val="00076EA2"/>
    <w:rsid w:val="00084EFA"/>
    <w:rsid w:val="00087603"/>
    <w:rsid w:val="000A02DA"/>
    <w:rsid w:val="000A5139"/>
    <w:rsid w:val="000B0E28"/>
    <w:rsid w:val="000B3452"/>
    <w:rsid w:val="000C176B"/>
    <w:rsid w:val="000C6B55"/>
    <w:rsid w:val="000D1066"/>
    <w:rsid w:val="000D5111"/>
    <w:rsid w:val="000D6135"/>
    <w:rsid w:val="00101852"/>
    <w:rsid w:val="00113118"/>
    <w:rsid w:val="00124CBA"/>
    <w:rsid w:val="001318F5"/>
    <w:rsid w:val="00143CA9"/>
    <w:rsid w:val="00160212"/>
    <w:rsid w:val="00164A7D"/>
    <w:rsid w:val="00166148"/>
    <w:rsid w:val="001841E3"/>
    <w:rsid w:val="001A2283"/>
    <w:rsid w:val="001A30B8"/>
    <w:rsid w:val="001A4110"/>
    <w:rsid w:val="001C0D1A"/>
    <w:rsid w:val="001C28DB"/>
    <w:rsid w:val="001D224C"/>
    <w:rsid w:val="001E089E"/>
    <w:rsid w:val="001E2916"/>
    <w:rsid w:val="001E6818"/>
    <w:rsid w:val="001F0049"/>
    <w:rsid w:val="00203A72"/>
    <w:rsid w:val="00211344"/>
    <w:rsid w:val="0021198F"/>
    <w:rsid w:val="00217ED8"/>
    <w:rsid w:val="002211F8"/>
    <w:rsid w:val="0022725F"/>
    <w:rsid w:val="00234828"/>
    <w:rsid w:val="0024616E"/>
    <w:rsid w:val="00247228"/>
    <w:rsid w:val="00266060"/>
    <w:rsid w:val="00266412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5C8A"/>
    <w:rsid w:val="002C22F0"/>
    <w:rsid w:val="002D0D2D"/>
    <w:rsid w:val="002D24EB"/>
    <w:rsid w:val="002D2B7E"/>
    <w:rsid w:val="002D4E46"/>
    <w:rsid w:val="002E2667"/>
    <w:rsid w:val="00321FAB"/>
    <w:rsid w:val="00322E21"/>
    <w:rsid w:val="00346F48"/>
    <w:rsid w:val="00356C9B"/>
    <w:rsid w:val="00365E81"/>
    <w:rsid w:val="003726F2"/>
    <w:rsid w:val="0039144B"/>
    <w:rsid w:val="003960D9"/>
    <w:rsid w:val="003A04C0"/>
    <w:rsid w:val="003A1A22"/>
    <w:rsid w:val="003A5F4C"/>
    <w:rsid w:val="003A6BBB"/>
    <w:rsid w:val="003A72D0"/>
    <w:rsid w:val="003B6EBC"/>
    <w:rsid w:val="003C56FB"/>
    <w:rsid w:val="003D07C8"/>
    <w:rsid w:val="003D0EDC"/>
    <w:rsid w:val="003D73B2"/>
    <w:rsid w:val="003E2830"/>
    <w:rsid w:val="003E4759"/>
    <w:rsid w:val="0041691A"/>
    <w:rsid w:val="0042015A"/>
    <w:rsid w:val="00423D4B"/>
    <w:rsid w:val="00430A2B"/>
    <w:rsid w:val="004330C2"/>
    <w:rsid w:val="0043359F"/>
    <w:rsid w:val="00433D22"/>
    <w:rsid w:val="004519ED"/>
    <w:rsid w:val="00451AEE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C3E8E"/>
    <w:rsid w:val="004E1253"/>
    <w:rsid w:val="004F3832"/>
    <w:rsid w:val="004F3A03"/>
    <w:rsid w:val="005069BD"/>
    <w:rsid w:val="00511692"/>
    <w:rsid w:val="005140D8"/>
    <w:rsid w:val="005152CB"/>
    <w:rsid w:val="005323F1"/>
    <w:rsid w:val="0054280E"/>
    <w:rsid w:val="005573C1"/>
    <w:rsid w:val="0057359F"/>
    <w:rsid w:val="00576F41"/>
    <w:rsid w:val="005773F1"/>
    <w:rsid w:val="00580227"/>
    <w:rsid w:val="005810AE"/>
    <w:rsid w:val="005823E4"/>
    <w:rsid w:val="0058279D"/>
    <w:rsid w:val="00583C61"/>
    <w:rsid w:val="005843C9"/>
    <w:rsid w:val="005869FD"/>
    <w:rsid w:val="00594F3A"/>
    <w:rsid w:val="00597918"/>
    <w:rsid w:val="005A030F"/>
    <w:rsid w:val="005A51EB"/>
    <w:rsid w:val="005A52D6"/>
    <w:rsid w:val="005B3053"/>
    <w:rsid w:val="005C3A8E"/>
    <w:rsid w:val="005D5507"/>
    <w:rsid w:val="005D5707"/>
    <w:rsid w:val="005E087B"/>
    <w:rsid w:val="005E312D"/>
    <w:rsid w:val="005E3305"/>
    <w:rsid w:val="0060122F"/>
    <w:rsid w:val="00606E5D"/>
    <w:rsid w:val="00615762"/>
    <w:rsid w:val="00617C08"/>
    <w:rsid w:val="00621BB0"/>
    <w:rsid w:val="00643F0C"/>
    <w:rsid w:val="006469E2"/>
    <w:rsid w:val="00656A8E"/>
    <w:rsid w:val="006657BF"/>
    <w:rsid w:val="00671245"/>
    <w:rsid w:val="00684095"/>
    <w:rsid w:val="006865D3"/>
    <w:rsid w:val="006B0634"/>
    <w:rsid w:val="006B1955"/>
    <w:rsid w:val="006C616E"/>
    <w:rsid w:val="006C7FF2"/>
    <w:rsid w:val="006D2E50"/>
    <w:rsid w:val="006E46FE"/>
    <w:rsid w:val="006F33BF"/>
    <w:rsid w:val="00703B19"/>
    <w:rsid w:val="0072435D"/>
    <w:rsid w:val="00731698"/>
    <w:rsid w:val="007336D3"/>
    <w:rsid w:val="00734757"/>
    <w:rsid w:val="007449C3"/>
    <w:rsid w:val="00751182"/>
    <w:rsid w:val="00752D7B"/>
    <w:rsid w:val="00753785"/>
    <w:rsid w:val="00760344"/>
    <w:rsid w:val="00770030"/>
    <w:rsid w:val="00771D39"/>
    <w:rsid w:val="007759E5"/>
    <w:rsid w:val="00776AE5"/>
    <w:rsid w:val="007876CD"/>
    <w:rsid w:val="007C123E"/>
    <w:rsid w:val="007C2B2B"/>
    <w:rsid w:val="007C415C"/>
    <w:rsid w:val="007C5B7B"/>
    <w:rsid w:val="007D0295"/>
    <w:rsid w:val="007E432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164A"/>
    <w:rsid w:val="00903F8A"/>
    <w:rsid w:val="00904423"/>
    <w:rsid w:val="00923279"/>
    <w:rsid w:val="00924686"/>
    <w:rsid w:val="00930591"/>
    <w:rsid w:val="00935192"/>
    <w:rsid w:val="00935390"/>
    <w:rsid w:val="00937D75"/>
    <w:rsid w:val="00943A77"/>
    <w:rsid w:val="00955DC1"/>
    <w:rsid w:val="00975333"/>
    <w:rsid w:val="0098445D"/>
    <w:rsid w:val="00992B13"/>
    <w:rsid w:val="009A0120"/>
    <w:rsid w:val="009A11EA"/>
    <w:rsid w:val="009A6A6F"/>
    <w:rsid w:val="009C0A09"/>
    <w:rsid w:val="009C175A"/>
    <w:rsid w:val="009D4B10"/>
    <w:rsid w:val="009D7742"/>
    <w:rsid w:val="009E5C11"/>
    <w:rsid w:val="009E5C18"/>
    <w:rsid w:val="009F1B66"/>
    <w:rsid w:val="009F579F"/>
    <w:rsid w:val="00A1139F"/>
    <w:rsid w:val="00A11569"/>
    <w:rsid w:val="00A121F6"/>
    <w:rsid w:val="00A17F2C"/>
    <w:rsid w:val="00A4246F"/>
    <w:rsid w:val="00A430C9"/>
    <w:rsid w:val="00A54999"/>
    <w:rsid w:val="00A60911"/>
    <w:rsid w:val="00A6157F"/>
    <w:rsid w:val="00A62621"/>
    <w:rsid w:val="00A64395"/>
    <w:rsid w:val="00A7077B"/>
    <w:rsid w:val="00A77A2F"/>
    <w:rsid w:val="00A85F9C"/>
    <w:rsid w:val="00A86432"/>
    <w:rsid w:val="00A87F9C"/>
    <w:rsid w:val="00AA36E6"/>
    <w:rsid w:val="00AC4389"/>
    <w:rsid w:val="00AD1B10"/>
    <w:rsid w:val="00AE5252"/>
    <w:rsid w:val="00B00480"/>
    <w:rsid w:val="00B00E08"/>
    <w:rsid w:val="00B056C1"/>
    <w:rsid w:val="00B05E50"/>
    <w:rsid w:val="00B07DC6"/>
    <w:rsid w:val="00B1200C"/>
    <w:rsid w:val="00B15234"/>
    <w:rsid w:val="00B1587C"/>
    <w:rsid w:val="00B16BF2"/>
    <w:rsid w:val="00B22C8F"/>
    <w:rsid w:val="00B47F81"/>
    <w:rsid w:val="00B500F8"/>
    <w:rsid w:val="00B549C4"/>
    <w:rsid w:val="00B556E8"/>
    <w:rsid w:val="00B558E8"/>
    <w:rsid w:val="00B73C9E"/>
    <w:rsid w:val="00B80F5C"/>
    <w:rsid w:val="00B83AAF"/>
    <w:rsid w:val="00B8438F"/>
    <w:rsid w:val="00BA4BFA"/>
    <w:rsid w:val="00BA5338"/>
    <w:rsid w:val="00BA53D5"/>
    <w:rsid w:val="00BB279C"/>
    <w:rsid w:val="00BC30B3"/>
    <w:rsid w:val="00BC5129"/>
    <w:rsid w:val="00BC54D7"/>
    <w:rsid w:val="00BD4432"/>
    <w:rsid w:val="00BD68A4"/>
    <w:rsid w:val="00BD7787"/>
    <w:rsid w:val="00BE3546"/>
    <w:rsid w:val="00C01E47"/>
    <w:rsid w:val="00C05E83"/>
    <w:rsid w:val="00C075C5"/>
    <w:rsid w:val="00C174F1"/>
    <w:rsid w:val="00C3208A"/>
    <w:rsid w:val="00C3284A"/>
    <w:rsid w:val="00C436AF"/>
    <w:rsid w:val="00C44758"/>
    <w:rsid w:val="00C56B21"/>
    <w:rsid w:val="00C61EB1"/>
    <w:rsid w:val="00C733C1"/>
    <w:rsid w:val="00C83A81"/>
    <w:rsid w:val="00C91031"/>
    <w:rsid w:val="00C96D3B"/>
    <w:rsid w:val="00CB49F9"/>
    <w:rsid w:val="00CB5AE6"/>
    <w:rsid w:val="00CB5B02"/>
    <w:rsid w:val="00CF0B41"/>
    <w:rsid w:val="00CF2628"/>
    <w:rsid w:val="00D032C6"/>
    <w:rsid w:val="00D03A80"/>
    <w:rsid w:val="00D05B80"/>
    <w:rsid w:val="00D116B4"/>
    <w:rsid w:val="00D16768"/>
    <w:rsid w:val="00D2634D"/>
    <w:rsid w:val="00D456CF"/>
    <w:rsid w:val="00D56139"/>
    <w:rsid w:val="00D57E67"/>
    <w:rsid w:val="00D6733E"/>
    <w:rsid w:val="00D81A9D"/>
    <w:rsid w:val="00D939E8"/>
    <w:rsid w:val="00D96723"/>
    <w:rsid w:val="00D9796C"/>
    <w:rsid w:val="00DA1BBB"/>
    <w:rsid w:val="00DA6F46"/>
    <w:rsid w:val="00DB5559"/>
    <w:rsid w:val="00DB5A96"/>
    <w:rsid w:val="00DD03EC"/>
    <w:rsid w:val="00DF23B8"/>
    <w:rsid w:val="00E1595C"/>
    <w:rsid w:val="00E17A7D"/>
    <w:rsid w:val="00E31DAA"/>
    <w:rsid w:val="00E368FB"/>
    <w:rsid w:val="00E41D42"/>
    <w:rsid w:val="00E43BAF"/>
    <w:rsid w:val="00E52342"/>
    <w:rsid w:val="00E5500E"/>
    <w:rsid w:val="00E6024A"/>
    <w:rsid w:val="00E80D05"/>
    <w:rsid w:val="00E83F61"/>
    <w:rsid w:val="00E84C0A"/>
    <w:rsid w:val="00E85C14"/>
    <w:rsid w:val="00E911A6"/>
    <w:rsid w:val="00EA474B"/>
    <w:rsid w:val="00EB574A"/>
    <w:rsid w:val="00EB69B2"/>
    <w:rsid w:val="00EC2989"/>
    <w:rsid w:val="00ED0933"/>
    <w:rsid w:val="00ED2299"/>
    <w:rsid w:val="00EE73A0"/>
    <w:rsid w:val="00EF1DC7"/>
    <w:rsid w:val="00F01144"/>
    <w:rsid w:val="00F207BD"/>
    <w:rsid w:val="00F373F3"/>
    <w:rsid w:val="00F403E8"/>
    <w:rsid w:val="00F403F0"/>
    <w:rsid w:val="00F522C0"/>
    <w:rsid w:val="00F57B04"/>
    <w:rsid w:val="00F750BC"/>
    <w:rsid w:val="00F8007E"/>
    <w:rsid w:val="00F942BB"/>
    <w:rsid w:val="00FA2716"/>
    <w:rsid w:val="00FA2CD5"/>
    <w:rsid w:val="00FB18AF"/>
    <w:rsid w:val="00FB6361"/>
    <w:rsid w:val="00FC1F3E"/>
    <w:rsid w:val="00FC4DE1"/>
    <w:rsid w:val="00FD19F8"/>
    <w:rsid w:val="00FD60B4"/>
    <w:rsid w:val="00FE5E95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  <w:style w:type="paragraph" w:customStyle="1" w:styleId="Default">
    <w:name w:val="Default"/>
    <w:rsid w:val="001841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  <w:style w:type="paragraph" w:customStyle="1" w:styleId="Default">
    <w:name w:val="Default"/>
    <w:rsid w:val="001841E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31</cp:revision>
  <cp:lastPrinted>2020-02-06T13:20:00Z</cp:lastPrinted>
  <dcterms:created xsi:type="dcterms:W3CDTF">2020-02-06T13:20:00Z</dcterms:created>
  <dcterms:modified xsi:type="dcterms:W3CDTF">2020-02-07T11:09:00Z</dcterms:modified>
</cp:coreProperties>
</file>